
<file path=[Content_Types].xml><?xml version="1.0" encoding="utf-8"?>
<Types xmlns="http://schemas.openxmlformats.org/package/2006/content-types">
  <Default Extension="xml" ContentType="application/xml"/>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821770">
      <w:pPr>
        <w:pStyle w:val="2"/>
        <w:ind w:left="4320" w:hanging="4322" w:hangingChars="900"/>
        <w:jc w:val="center"/>
        <w:rPr>
          <w:rFonts w:hint="eastAsia"/>
          <w:sz w:val="48"/>
        </w:rPr>
      </w:pPr>
      <w:r>
        <w:rPr>
          <w:sz w:val="48"/>
        </w:rPr>
        <w:t>SKwave-25 超声</w:t>
      </w:r>
      <w:r>
        <w:rPr>
          <w:rFonts w:hint="eastAsia"/>
          <w:sz w:val="48"/>
        </w:rPr>
        <w:t>设备</w:t>
      </w:r>
    </w:p>
    <w:p w14:paraId="45C9DB49">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版本说明：</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125"/>
        <w:gridCol w:w="2430"/>
        <w:gridCol w:w="2550"/>
        <w:gridCol w:w="1695"/>
      </w:tblGrid>
      <w:tr w14:paraId="29BF5EB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390" w:hRule="atLeast"/>
        </w:trPr>
        <w:tc>
          <w:tcPr>
            <w:tcW w:w="1125" w:type="dxa"/>
            <w:tcBorders>
              <w:top w:val="single" w:color="C4C4C4" w:sz="6" w:space="0"/>
              <w:left w:val="single" w:color="C4C4C4" w:sz="6" w:space="0"/>
              <w:bottom w:val="single" w:color="C4C4C4" w:sz="6" w:space="0"/>
              <w:right w:val="single" w:color="C4C4C4" w:sz="6" w:space="0"/>
            </w:tcBorders>
            <w:vAlign w:val="center"/>
          </w:tcPr>
          <w:p w14:paraId="6BEE50D0">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版本</w:t>
            </w:r>
          </w:p>
        </w:tc>
        <w:tc>
          <w:tcPr>
            <w:tcW w:w="2430" w:type="dxa"/>
            <w:tcBorders>
              <w:top w:val="single" w:color="C4C4C4" w:sz="6" w:space="0"/>
              <w:left w:val="single" w:color="C4C4C4" w:sz="6" w:space="0"/>
              <w:bottom w:val="single" w:color="C4C4C4" w:sz="6" w:space="0"/>
              <w:right w:val="single" w:color="C4C4C4" w:sz="6" w:space="0"/>
            </w:tcBorders>
            <w:vAlign w:val="center"/>
          </w:tcPr>
          <w:p w14:paraId="309F3ED7">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修  订  说  明</w:t>
            </w:r>
          </w:p>
        </w:tc>
        <w:tc>
          <w:tcPr>
            <w:tcW w:w="2550" w:type="dxa"/>
            <w:tcBorders>
              <w:top w:val="single" w:color="C4C4C4" w:sz="6" w:space="0"/>
              <w:left w:val="single" w:color="C4C4C4" w:sz="6" w:space="0"/>
              <w:bottom w:val="single" w:color="C4C4C4" w:sz="6" w:space="0"/>
              <w:right w:val="single" w:color="C4C4C4" w:sz="6" w:space="0"/>
            </w:tcBorders>
            <w:vAlign w:val="center"/>
          </w:tcPr>
          <w:p w14:paraId="683A7A92">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修订人</w:t>
            </w:r>
          </w:p>
        </w:tc>
        <w:tc>
          <w:tcPr>
            <w:tcW w:w="1695" w:type="dxa"/>
            <w:tcBorders>
              <w:top w:val="single" w:color="C4C4C4" w:sz="6" w:space="0"/>
              <w:left w:val="single" w:color="C4C4C4" w:sz="6" w:space="0"/>
              <w:bottom w:val="single" w:color="C4C4C4" w:sz="6" w:space="0"/>
              <w:right w:val="single" w:color="C4C4C4" w:sz="6" w:space="0"/>
            </w:tcBorders>
            <w:vAlign w:val="center"/>
          </w:tcPr>
          <w:p w14:paraId="267D2349">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日期</w:t>
            </w:r>
          </w:p>
        </w:tc>
      </w:tr>
      <w:tr w14:paraId="46A1886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390" w:hRule="atLeast"/>
        </w:trPr>
        <w:tc>
          <w:tcPr>
            <w:tcW w:w="1125" w:type="dxa"/>
            <w:tcBorders>
              <w:top w:val="single" w:color="C4C4C4" w:sz="6" w:space="0"/>
              <w:left w:val="single" w:color="C4C4C4" w:sz="6" w:space="0"/>
              <w:bottom w:val="single" w:color="C4C4C4" w:sz="6" w:space="0"/>
              <w:right w:val="single" w:color="C4C4C4" w:sz="6" w:space="0"/>
            </w:tcBorders>
            <w:vAlign w:val="center"/>
          </w:tcPr>
          <w:p w14:paraId="2DA273D8">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 v1.0</w:t>
            </w:r>
          </w:p>
        </w:tc>
        <w:tc>
          <w:tcPr>
            <w:tcW w:w="2430" w:type="dxa"/>
            <w:tcBorders>
              <w:top w:val="single" w:color="C4C4C4" w:sz="6" w:space="0"/>
              <w:left w:val="single" w:color="C4C4C4" w:sz="6" w:space="0"/>
              <w:bottom w:val="single" w:color="C4C4C4" w:sz="6" w:space="0"/>
              <w:right w:val="single" w:color="C4C4C4" w:sz="6" w:space="0"/>
            </w:tcBorders>
            <w:vAlign w:val="center"/>
          </w:tcPr>
          <w:p w14:paraId="4C42F09F">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初稿</w:t>
            </w:r>
          </w:p>
        </w:tc>
        <w:tc>
          <w:tcPr>
            <w:tcW w:w="2550" w:type="dxa"/>
            <w:tcBorders>
              <w:top w:val="single" w:color="C4C4C4" w:sz="6" w:space="0"/>
              <w:left w:val="single" w:color="C4C4C4" w:sz="6" w:space="0"/>
              <w:bottom w:val="single" w:color="C4C4C4" w:sz="6" w:space="0"/>
              <w:right w:val="single" w:color="C4C4C4" w:sz="6" w:space="0"/>
            </w:tcBorders>
            <w:vAlign w:val="center"/>
          </w:tcPr>
          <w:p w14:paraId="3F15E4B8">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阳东荣</w:t>
            </w:r>
          </w:p>
        </w:tc>
        <w:tc>
          <w:tcPr>
            <w:tcW w:w="1695" w:type="dxa"/>
            <w:tcBorders>
              <w:top w:val="single" w:color="C4C4C4" w:sz="6" w:space="0"/>
              <w:left w:val="single" w:color="C4C4C4" w:sz="6" w:space="0"/>
              <w:bottom w:val="single" w:color="C4C4C4" w:sz="6" w:space="0"/>
              <w:right w:val="single" w:color="C4C4C4" w:sz="6" w:space="0"/>
            </w:tcBorders>
            <w:vAlign w:val="center"/>
          </w:tcPr>
          <w:p w14:paraId="45F44255">
            <w:pPr>
              <w:spacing w:before="0" w:after="0" w:line="360" w:lineRule="auto"/>
              <w:rPr>
                <w:rFonts w:ascii="微软雅黑" w:hAnsi="微软雅黑" w:eastAsia="微软雅黑" w:cs="微软雅黑"/>
                <w:color w:val="999999"/>
              </w:rPr>
            </w:pPr>
            <w:r>
              <w:rPr>
                <w:rFonts w:ascii="微软雅黑" w:hAnsi="微软雅黑" w:eastAsia="微软雅黑" w:cs="微软雅黑"/>
                <w:color w:val="999999"/>
              </w:rPr>
              <w:t>2022.10</w:t>
            </w:r>
          </w:p>
        </w:tc>
      </w:tr>
      <w:tr w14:paraId="17EF0CB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390" w:hRule="atLeast"/>
        </w:trPr>
        <w:tc>
          <w:tcPr>
            <w:tcW w:w="1125" w:type="dxa"/>
            <w:tcBorders>
              <w:top w:val="single" w:color="C4C4C4" w:sz="6" w:space="0"/>
              <w:left w:val="single" w:color="C4C4C4" w:sz="6" w:space="0"/>
              <w:bottom w:val="single" w:color="C4C4C4" w:sz="6" w:space="0"/>
              <w:right w:val="single" w:color="C4C4C4" w:sz="6" w:space="0"/>
            </w:tcBorders>
            <w:vAlign w:val="center"/>
          </w:tcPr>
          <w:p w14:paraId="3DFAA2DF">
            <w:pPr>
              <w:spacing w:before="0" w:after="0" w:line="360" w:lineRule="auto"/>
              <w:rPr>
                <w:rFonts w:ascii="微软雅黑" w:hAnsi="微软雅黑" w:eastAsia="微软雅黑" w:cs="微软雅黑"/>
                <w:color w:val="999999"/>
              </w:rPr>
            </w:pPr>
          </w:p>
        </w:tc>
        <w:tc>
          <w:tcPr>
            <w:tcW w:w="2430" w:type="dxa"/>
            <w:tcBorders>
              <w:top w:val="single" w:color="C4C4C4" w:sz="6" w:space="0"/>
              <w:left w:val="single" w:color="C4C4C4" w:sz="6" w:space="0"/>
              <w:bottom w:val="single" w:color="C4C4C4" w:sz="6" w:space="0"/>
              <w:right w:val="single" w:color="C4C4C4" w:sz="6" w:space="0"/>
            </w:tcBorders>
            <w:vAlign w:val="center"/>
          </w:tcPr>
          <w:p w14:paraId="53471B7A">
            <w:pPr>
              <w:spacing w:before="0" w:after="0" w:line="360" w:lineRule="auto"/>
              <w:rPr>
                <w:rFonts w:ascii="微软雅黑" w:hAnsi="微软雅黑" w:eastAsia="微软雅黑" w:cs="微软雅黑"/>
                <w:color w:val="999999"/>
              </w:rPr>
            </w:pPr>
          </w:p>
        </w:tc>
        <w:tc>
          <w:tcPr>
            <w:tcW w:w="2550" w:type="dxa"/>
            <w:tcBorders>
              <w:top w:val="single" w:color="C4C4C4" w:sz="6" w:space="0"/>
              <w:left w:val="single" w:color="C4C4C4" w:sz="6" w:space="0"/>
              <w:bottom w:val="single" w:color="C4C4C4" w:sz="6" w:space="0"/>
              <w:right w:val="single" w:color="C4C4C4" w:sz="6" w:space="0"/>
            </w:tcBorders>
            <w:vAlign w:val="center"/>
          </w:tcPr>
          <w:p w14:paraId="69F608AF">
            <w:pPr>
              <w:spacing w:before="0" w:after="0" w:line="360" w:lineRule="auto"/>
              <w:rPr>
                <w:rFonts w:ascii="微软雅黑" w:hAnsi="微软雅黑" w:eastAsia="微软雅黑" w:cs="微软雅黑"/>
                <w:color w:val="999999"/>
              </w:rPr>
            </w:pPr>
          </w:p>
        </w:tc>
        <w:tc>
          <w:tcPr>
            <w:tcW w:w="1695" w:type="dxa"/>
            <w:tcBorders>
              <w:top w:val="single" w:color="C4C4C4" w:sz="6" w:space="0"/>
              <w:left w:val="single" w:color="C4C4C4" w:sz="6" w:space="0"/>
              <w:bottom w:val="single" w:color="C4C4C4" w:sz="6" w:space="0"/>
              <w:right w:val="single" w:color="C4C4C4" w:sz="6" w:space="0"/>
            </w:tcBorders>
            <w:vAlign w:val="center"/>
          </w:tcPr>
          <w:p w14:paraId="1EB81AF6">
            <w:pPr>
              <w:spacing w:before="0" w:after="0" w:line="360" w:lineRule="auto"/>
              <w:rPr>
                <w:rFonts w:ascii="微软雅黑" w:hAnsi="微软雅黑" w:eastAsia="微软雅黑" w:cs="微软雅黑"/>
                <w:color w:val="999999"/>
              </w:rPr>
            </w:pPr>
          </w:p>
        </w:tc>
      </w:tr>
    </w:tbl>
    <w:p w14:paraId="48C85912">
      <w:pPr>
        <w:pStyle w:val="2"/>
        <w:rPr>
          <w:rFonts w:hint="eastAsia"/>
        </w:rPr>
      </w:pPr>
      <w:r>
        <w:t>更新说明</w:t>
      </w:r>
    </w:p>
    <w:p w14:paraId="490DDA09">
      <w:pPr>
        <w:spacing w:line="240" w:lineRule="auto"/>
        <w:rPr>
          <w:rFonts w:hint="eastAsia"/>
        </w:rPr>
      </w:pPr>
      <w:r>
        <w:t>SKwave_v1.00b12 增加CAN指令</w:t>
      </w:r>
    </w:p>
    <w:p w14:paraId="33726496">
      <w:pPr>
        <w:spacing w:line="240" w:lineRule="auto"/>
        <w:rPr>
          <w:rFonts w:hint="eastAsia"/>
        </w:rPr>
      </w:pPr>
      <w:r>
        <w:t>SKwave_v1.00b31 修复RS485中c指令回复错误</w:t>
      </w:r>
    </w:p>
    <w:p w14:paraId="468995C0">
      <w:pPr>
        <w:pBdr>
          <w:bottom w:val="single" w:color="DAD9D8" w:sz="4" w:space="0"/>
        </w:pBdr>
        <w:spacing w:before="0" w:after="300" w:line="360" w:lineRule="auto"/>
        <w:rPr>
          <w:rFonts w:ascii="微软雅黑" w:hAnsi="微软雅黑" w:eastAsia="微软雅黑" w:cs="微软雅黑"/>
          <w:color w:val="999999"/>
        </w:rPr>
      </w:pPr>
    </w:p>
    <w:p w14:paraId="2742B6A0">
      <w:pPr>
        <w:spacing w:before="0" w:after="0" w:line="240" w:lineRule="auto"/>
        <w:jc w:val="both"/>
        <w:rPr>
          <w:rFonts w:ascii="黑体" w:hAnsi="黑体" w:eastAsia="黑体" w:cs="黑体"/>
          <w:color w:val="000000"/>
          <w:sz w:val="84"/>
        </w:rPr>
      </w:pPr>
    </w:p>
    <w:p w14:paraId="4564E3BA">
      <w:pPr>
        <w:spacing w:before="0" w:after="0" w:line="240" w:lineRule="auto"/>
        <w:jc w:val="center"/>
        <w:rPr>
          <w:rFonts w:hint="eastAsia"/>
        </w:rPr>
      </w:pPr>
      <w:r>
        <w:rPr>
          <w:rFonts w:ascii="黑体" w:hAnsi="黑体" w:eastAsia="黑体" w:cs="黑体"/>
          <w:color w:val="000000"/>
          <w:sz w:val="84"/>
        </w:rPr>
        <w:t>SKwave超声针</w:t>
      </w:r>
    </w:p>
    <w:p w14:paraId="4A813AF9">
      <w:pPr>
        <w:spacing w:before="0" w:after="0" w:line="240" w:lineRule="auto"/>
        <w:jc w:val="center"/>
        <w:rPr>
          <w:rFonts w:hint="eastAsia"/>
        </w:rPr>
      </w:pPr>
      <w:r>
        <w:rPr>
          <w:rFonts w:ascii="黑体" w:hAnsi="黑体" w:eastAsia="黑体" w:cs="黑体"/>
          <w:color w:val="000000"/>
          <w:sz w:val="84"/>
        </w:rPr>
        <w:t>使用说明书</w:t>
      </w:r>
    </w:p>
    <w:p w14:paraId="5AC04B95">
      <w:pPr>
        <w:spacing w:before="0" w:after="0" w:line="240" w:lineRule="auto"/>
        <w:jc w:val="center"/>
        <w:rPr>
          <w:rFonts w:hint="eastAsia"/>
        </w:rPr>
      </w:pPr>
      <w:r>
        <w:drawing>
          <wp:inline distT="0" distB="0" distL="0" distR="0">
            <wp:extent cx="1568450" cy="7711440"/>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2" name="picture" descr="descript"/>
                    <pic:cNvPicPr/>
                  </pic:nvPicPr>
                  <pic:blipFill>
                    <a:blip r:embed="rId8"/>
                    <a:srcRect l="41046" t="7422" r="45868" b="1367"/>
                    <a:stretch>
                      <a:fillRect/>
                    </a:stretch>
                  </pic:blipFill>
                  <pic:spPr>
                    <a:xfrm>
                      <a:off x="0" y="0"/>
                      <a:ext cx="1568879" cy="7711721"/>
                    </a:xfrm>
                    <a:prstGeom prst="rect">
                      <a:avLst/>
                    </a:prstGeom>
                  </pic:spPr>
                </pic:pic>
              </a:graphicData>
            </a:graphic>
          </wp:inline>
        </w:drawing>
      </w:r>
    </w:p>
    <w:p w14:paraId="1E2066E7">
      <w:pPr>
        <w:pStyle w:val="2"/>
        <w:rPr>
          <w:rFonts w:hint="eastAsia"/>
        </w:rPr>
      </w:pPr>
      <w:r>
        <w:t>1、介绍</w:t>
      </w:r>
    </w:p>
    <w:p w14:paraId="5C18623D">
      <w:pPr>
        <w:pStyle w:val="3"/>
        <w:rPr>
          <w:rFonts w:hint="eastAsia"/>
        </w:rPr>
      </w:pPr>
      <w:r>
        <w:t>1.1 前言</w:t>
      </w:r>
    </w:p>
    <w:p w14:paraId="2E7DB273">
      <w:pPr>
        <w:snapToGrid/>
        <w:spacing w:before="0" w:after="0" w:line="360" w:lineRule="auto"/>
        <w:ind w:firstLine="560" w:firstLineChars="200"/>
        <w:jc w:val="both"/>
        <w:rPr>
          <w:rFonts w:hint="eastAsia"/>
        </w:rPr>
      </w:pPr>
      <w:r>
        <w:rPr>
          <w:rFonts w:ascii="宋体" w:hAnsi="宋体" w:eastAsia="宋体" w:cs="宋体"/>
          <w:color w:val="000000"/>
          <w:sz w:val="28"/>
        </w:rPr>
        <w:t>超声针是一款可用于生物样本分散混匀、液面探测等处理并进行抽取和输送的精密装置。其使用自研超声波换能器独特设计的变幅杆和工具针，超声针在接触样本液体时，所发出的高频超声波在液体中可产生机械振荡及空化作用，从而对溶液、乳液、悬浮等样本液进行探测、分散、清洗、搅拌、破碎等作用；同时变幅杆和工具针上设有接口与标准诊断领域输液管路相连，可方便快捷地集成到客户现有诊断仪器中</w:t>
      </w:r>
      <w:r>
        <w:rPr>
          <w:rFonts w:ascii="宋体" w:hAnsi="宋体" w:eastAsia="宋体" w:cs="宋体"/>
          <w:color w:val="000000"/>
          <w:sz w:val="24"/>
        </w:rPr>
        <w:t>。</w:t>
      </w:r>
    </w:p>
    <w:p w14:paraId="2733BC06">
      <w:pPr>
        <w:pStyle w:val="3"/>
        <w:rPr>
          <w:rFonts w:hint="eastAsia"/>
        </w:rPr>
      </w:pPr>
      <w:r>
        <w:t>1.2 概述</w:t>
      </w:r>
    </w:p>
    <w:p w14:paraId="06C0E848">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新一代</w:t>
      </w:r>
      <w:r>
        <w:rPr>
          <w:rFonts w:ascii="'Times New Roman'" w:hAnsi="'Times New Roman'" w:eastAsia="'Times New Roman'" w:cs="'Times New Roman'"/>
          <w:color w:val="000000"/>
          <w:sz w:val="28"/>
        </w:rPr>
        <w:t>32</w:t>
      </w:r>
      <w:r>
        <w:rPr>
          <w:rFonts w:ascii="宋体" w:hAnsi="宋体" w:eastAsia="宋体" w:cs="宋体"/>
          <w:color w:val="000000"/>
          <w:sz w:val="28"/>
        </w:rPr>
        <w:t>位</w:t>
      </w:r>
      <w:r>
        <w:rPr>
          <w:rFonts w:ascii="Times New Roman" w:hAnsi="Times New Roman" w:eastAsia="Times New Roman" w:cs="Times New Roman"/>
          <w:color w:val="000000"/>
          <w:sz w:val="28"/>
        </w:rPr>
        <w:t>ARM</w:t>
      </w:r>
      <w:r>
        <w:rPr>
          <w:rFonts w:ascii="宋体" w:hAnsi="宋体" w:eastAsia="宋体" w:cs="宋体"/>
          <w:color w:val="000000"/>
          <w:sz w:val="28"/>
        </w:rPr>
        <w:t>技术，无损、低噪声、高品质、高性价比系统；</w:t>
      </w:r>
    </w:p>
    <w:p w14:paraId="319BCB2E">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采用多种通信接口：</w:t>
      </w:r>
      <w:r>
        <w:rPr>
          <w:rFonts w:ascii="'Times New Roman'" w:hAnsi="'Times New Roman'" w:eastAsia="'Times New Roman'" w:cs="'Times New Roman'"/>
          <w:color w:val="000000"/>
          <w:sz w:val="28"/>
        </w:rPr>
        <w:t>CAN</w:t>
      </w:r>
      <w:r>
        <w:rPr>
          <w:rFonts w:ascii="宋体" w:hAnsi="宋体" w:eastAsia="宋体" w:cs="宋体"/>
          <w:color w:val="000000"/>
          <w:sz w:val="28"/>
        </w:rPr>
        <w:t>、</w:t>
      </w:r>
      <w:r>
        <w:rPr>
          <w:rFonts w:ascii="Times New Roman" w:hAnsi="Times New Roman" w:eastAsia="Times New Roman" w:cs="Times New Roman"/>
          <w:color w:val="000000"/>
          <w:sz w:val="28"/>
        </w:rPr>
        <w:t>RS485</w:t>
      </w:r>
      <w:r>
        <w:rPr>
          <w:rFonts w:ascii="宋体" w:hAnsi="宋体" w:eastAsia="宋体" w:cs="宋体"/>
          <w:color w:val="000000"/>
          <w:sz w:val="28"/>
        </w:rPr>
        <w:t>、</w:t>
      </w:r>
      <w:r>
        <w:rPr>
          <w:rFonts w:ascii="Times New Roman" w:hAnsi="Times New Roman" w:eastAsia="Times New Roman" w:cs="Times New Roman"/>
          <w:color w:val="000000"/>
          <w:sz w:val="28"/>
        </w:rPr>
        <w:t>USB</w:t>
      </w:r>
      <w:r>
        <w:rPr>
          <w:rFonts w:ascii="宋体" w:hAnsi="宋体" w:eastAsia="宋体" w:cs="宋体"/>
          <w:color w:val="000000"/>
          <w:sz w:val="28"/>
        </w:rPr>
        <w:t>；</w:t>
      </w:r>
    </w:p>
    <w:p w14:paraId="40CE5FF4">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全数字控制；</w:t>
      </w:r>
    </w:p>
    <w:p w14:paraId="4843EEFA">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Times New Roman" w:hAnsi="Times New Roman" w:eastAsia="Times New Roman" w:cs="Times New Roman"/>
          <w:color w:val="000000"/>
          <w:sz w:val="28"/>
        </w:rPr>
        <w:t>LED</w:t>
      </w:r>
      <w:r>
        <w:rPr>
          <w:rFonts w:ascii="宋体" w:hAnsi="宋体" w:eastAsia="宋体" w:cs="宋体"/>
          <w:color w:val="000000"/>
          <w:sz w:val="28"/>
        </w:rPr>
        <w:t>结果指示；</w:t>
      </w:r>
    </w:p>
    <w:p w14:paraId="7133D6C4">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适配频率范围广；</w:t>
      </w:r>
      <w:bookmarkStart w:id="0" w:name="_GoBack"/>
      <w:bookmarkEnd w:id="0"/>
    </w:p>
    <w:p w14:paraId="6CC31742">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频率追踪功能；</w:t>
      </w:r>
    </w:p>
    <w:p w14:paraId="13603B23">
      <w:pPr>
        <w:snapToGrid/>
        <w:spacing w:before="0" w:after="0" w:line="360" w:lineRule="auto"/>
        <w:ind w:left="902" w:hanging="420"/>
        <w:jc w:val="both"/>
        <w:rPr>
          <w:rFonts w:hint="eastAsia"/>
          <w:sz w:val="28"/>
        </w:rPr>
      </w:pPr>
      <w:r>
        <w:rPr>
          <w:rFonts w:ascii="Wingdings" w:hAnsi="Wingdings" w:eastAsia="Wingdings" w:cs="Wingdings"/>
          <w:color w:val="000000"/>
          <w:sz w:val="28"/>
        </w:rPr>
        <w:t>l</w:t>
      </w:r>
      <w:r>
        <w:rPr>
          <w:rFonts w:ascii="宋体" w:hAnsi="宋体" w:eastAsia="宋体" w:cs="宋体"/>
          <w:color w:val="000000"/>
          <w:sz w:val="28"/>
        </w:rPr>
        <w:t>隔离输出，安全可靠。</w:t>
      </w:r>
    </w:p>
    <w:p w14:paraId="6DC96070">
      <w:pPr>
        <w:pStyle w:val="3"/>
        <w:rPr>
          <w:rFonts w:hint="eastAsia"/>
        </w:rPr>
      </w:pPr>
      <w:r>
        <w:t>1.3 应用场景</w:t>
      </w:r>
    </w:p>
    <w:p w14:paraId="6185A7C4">
      <w:pPr>
        <w:snapToGrid/>
        <w:spacing w:before="0" w:after="0" w:line="360" w:lineRule="auto"/>
        <w:ind w:left="900" w:hanging="420"/>
        <w:jc w:val="both"/>
        <w:rPr>
          <w:rFonts w:hint="eastAsia"/>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工具针内外混匀；</w:t>
      </w:r>
    </w:p>
    <w:p w14:paraId="5F81E670">
      <w:pPr>
        <w:snapToGrid/>
        <w:spacing w:before="0" w:after="0" w:line="360" w:lineRule="auto"/>
        <w:ind w:left="900" w:hanging="420"/>
        <w:jc w:val="both"/>
        <w:rPr>
          <w:rFonts w:hint="eastAsia"/>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工具针清洗搅拌、残留去除；</w:t>
      </w:r>
    </w:p>
    <w:p w14:paraId="15724788">
      <w:pPr>
        <w:snapToGrid/>
        <w:spacing w:before="0" w:after="0" w:line="360" w:lineRule="auto"/>
        <w:ind w:left="900"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液面探测：导电、不导电均支持；</w:t>
      </w:r>
    </w:p>
    <w:p w14:paraId="5C2EF503">
      <w:pPr>
        <w:snapToGrid/>
        <w:spacing w:before="0" w:after="0" w:line="360" w:lineRule="auto"/>
        <w:ind w:left="902" w:hanging="420"/>
        <w:jc w:val="both"/>
        <w:rPr>
          <w:rFonts w:hint="eastAsia"/>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硬度、粘度检测；</w:t>
      </w:r>
    </w:p>
    <w:p w14:paraId="107A4E4F">
      <w:pPr>
        <w:snapToGrid/>
        <w:spacing w:before="0" w:after="0" w:line="360" w:lineRule="auto"/>
        <w:ind w:left="902" w:hanging="420"/>
        <w:jc w:val="both"/>
        <w:rPr>
          <w:rFonts w:hint="eastAsia"/>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撞针监测；</w:t>
      </w:r>
    </w:p>
    <w:p w14:paraId="3F1AD47D">
      <w:pPr>
        <w:snapToGrid/>
        <w:spacing w:before="0" w:after="0" w:line="360" w:lineRule="auto"/>
        <w:ind w:left="902" w:hanging="420"/>
        <w:jc w:val="both"/>
        <w:rPr>
          <w:rFonts w:hint="eastAsia"/>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定量定向雾化喷漆；</w:t>
      </w:r>
    </w:p>
    <w:p w14:paraId="03568433">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细胞破壁；</w:t>
      </w:r>
    </w:p>
    <w:p w14:paraId="291A4244">
      <w:pPr>
        <w:pStyle w:val="3"/>
        <w:rPr>
          <w:rFonts w:hint="eastAsia"/>
        </w:rPr>
      </w:pPr>
      <w:r>
        <w:t>1.4 固定方法</w:t>
      </w:r>
    </w:p>
    <w:p w14:paraId="6F6CE4D8">
      <w:pPr>
        <w:pStyle w:val="4"/>
        <w:rPr>
          <w:rFonts w:hint="eastAsia"/>
        </w:rPr>
      </w:pPr>
      <w:r>
        <w:t>1.4.1 换能器</w:t>
      </w:r>
    </w:p>
    <w:p w14:paraId="3F9430E0">
      <w:pPr>
        <w:spacing w:before="0" w:after="0" w:line="240" w:lineRule="auto"/>
        <w:jc w:val="center"/>
        <w:rPr>
          <w:rFonts w:hint="eastAsia"/>
        </w:rPr>
      </w:pPr>
      <w:r>
        <w:drawing>
          <wp:inline distT="0" distB="0" distL="0" distR="0">
            <wp:extent cx="3574415" cy="5309870"/>
            <wp:effectExtent l="0" t="0" r="0" b="0"/>
            <wp:docPr id="5" name="picture" descr="descript"/>
            <wp:cNvGraphicFramePr/>
            <a:graphic xmlns:a="http://schemas.openxmlformats.org/drawingml/2006/main">
              <a:graphicData uri="http://schemas.openxmlformats.org/drawingml/2006/picture">
                <pic:pic xmlns:pic="http://schemas.openxmlformats.org/drawingml/2006/picture">
                  <pic:nvPicPr>
                    <pic:cNvPr id="5" name="picture" descr="descript"/>
                    <pic:cNvPicPr/>
                  </pic:nvPicPr>
                  <pic:blipFill>
                    <a:blip r:embed="rId9"/>
                    <a:srcRect/>
                    <a:stretch>
                      <a:fillRect/>
                    </a:stretch>
                  </pic:blipFill>
                  <pic:spPr>
                    <a:xfrm>
                      <a:off x="0" y="0"/>
                      <a:ext cx="3574774" cy="5310167"/>
                    </a:xfrm>
                    <a:prstGeom prst="rect">
                      <a:avLst/>
                    </a:prstGeom>
                  </pic:spPr>
                </pic:pic>
              </a:graphicData>
            </a:graphic>
          </wp:inline>
        </w:drawing>
      </w:r>
    </w:p>
    <w:p w14:paraId="3323C556">
      <w:pPr>
        <w:spacing w:before="0" w:after="0" w:line="240" w:lineRule="auto"/>
        <w:jc w:val="both"/>
        <w:rPr>
          <w:rFonts w:hint="eastAsia"/>
        </w:rPr>
      </w:pPr>
    </w:p>
    <w:p w14:paraId="7E564469">
      <w:p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drawing>
          <wp:inline distT="0" distB="0" distL="0" distR="0">
            <wp:extent cx="5760085" cy="4503420"/>
            <wp:effectExtent l="0" t="0" r="0" b="0"/>
            <wp:docPr id="8" name="picture" descr="descript"/>
            <wp:cNvGraphicFramePr/>
            <a:graphic xmlns:a="http://schemas.openxmlformats.org/drawingml/2006/main">
              <a:graphicData uri="http://schemas.openxmlformats.org/drawingml/2006/picture">
                <pic:pic xmlns:pic="http://schemas.openxmlformats.org/drawingml/2006/picture">
                  <pic:nvPicPr>
                    <pic:cNvPr id="8" name="picture" descr="descript"/>
                    <pic:cNvPicPr/>
                  </pic:nvPicPr>
                  <pic:blipFill>
                    <a:blip r:embed="rId10"/>
                    <a:srcRect/>
                    <a:stretch>
                      <a:fillRect/>
                    </a:stretch>
                  </pic:blipFill>
                  <pic:spPr>
                    <a:xfrm>
                      <a:off x="0" y="0"/>
                      <a:ext cx="5760085" cy="4503596"/>
                    </a:xfrm>
                    <a:prstGeom prst="rect">
                      <a:avLst/>
                    </a:prstGeom>
                    <a:solidFill>
                      <a:srgbClr val="FFFFFF"/>
                    </a:solidFill>
                  </pic:spPr>
                </pic:pic>
              </a:graphicData>
            </a:graphic>
          </wp:inline>
        </w:drawing>
      </w:r>
      <w:permStart w:id="0" w:edGrp="everyone"/>
      <w:permEnd w:id="0"/>
    </w:p>
    <w:p w14:paraId="4E8B7DFC">
      <w:pPr>
        <w:snapToGrid/>
        <w:spacing w:before="0" w:after="0" w:line="360" w:lineRule="auto"/>
        <w:ind w:firstLine="560" w:firstLineChars="200"/>
        <w:jc w:val="both"/>
        <w:rPr>
          <w:rFonts w:ascii="宋体" w:hAnsi="宋体" w:eastAsia="宋体" w:cs="宋体"/>
          <w:color w:val="000000"/>
          <w:sz w:val="28"/>
        </w:rPr>
      </w:pPr>
      <w:r>
        <w:rPr>
          <w:rFonts w:ascii="宋体" w:hAnsi="宋体" w:eastAsia="宋体" w:cs="宋体"/>
          <w:color w:val="000000"/>
          <w:sz w:val="28"/>
        </w:rPr>
        <w:t>动画内容包括超声针上、下外壳各1个、2个O型圈、6个M2.5螺钉以及1个M2螺钉，设计固定结构还需考虑到红(正极)、蓝(负极)焊接线的溢出空间。</w:t>
      </w:r>
    </w:p>
    <w:p w14:paraId="586D008A">
      <w:pPr>
        <w:pStyle w:val="4"/>
        <w:rPr>
          <w:rFonts w:hint="eastAsia"/>
        </w:rPr>
      </w:pPr>
      <w:r>
        <w:t xml:space="preserve">1.4.2 </w:t>
      </w:r>
      <w:r>
        <w:rPr>
          <w:rFonts w:hint="eastAsia"/>
        </w:rPr>
        <w:t xml:space="preserve"> 拆装针专用工具（配送）</w:t>
      </w:r>
    </w:p>
    <w:p w14:paraId="68BA9FB9">
      <w:pPr>
        <w:jc w:val="both"/>
        <w:rPr>
          <w:rFonts w:ascii="宋体" w:hAnsi="宋体" w:eastAsia="宋体" w:cs="宋体"/>
          <w:color w:val="000000"/>
          <w:sz w:val="28"/>
        </w:rPr>
      </w:pPr>
      <w:r>
        <w:drawing>
          <wp:inline distT="0" distB="0" distL="0" distR="0">
            <wp:extent cx="5760085" cy="2718435"/>
            <wp:effectExtent l="0" t="0" r="0" b="0"/>
            <wp:docPr id="11" name="picture" descr="descript"/>
            <wp:cNvGraphicFramePr/>
            <a:graphic xmlns:a="http://schemas.openxmlformats.org/drawingml/2006/main">
              <a:graphicData uri="http://schemas.openxmlformats.org/drawingml/2006/picture">
                <pic:pic xmlns:pic="http://schemas.openxmlformats.org/drawingml/2006/picture">
                  <pic:nvPicPr>
                    <pic:cNvPr id="11" name="picture" descr="descript"/>
                    <pic:cNvPicPr/>
                  </pic:nvPicPr>
                  <pic:blipFill>
                    <a:blip r:embed="rId11"/>
                    <a:stretch>
                      <a:fillRect/>
                    </a:stretch>
                  </pic:blipFill>
                  <pic:spPr>
                    <a:xfrm>
                      <a:off x="0" y="0"/>
                      <a:ext cx="5760085" cy="2718921"/>
                    </a:xfrm>
                    <a:prstGeom prst="rect">
                      <a:avLst/>
                    </a:prstGeom>
                  </pic:spPr>
                </pic:pic>
              </a:graphicData>
            </a:graphic>
          </wp:inline>
        </w:drawing>
      </w:r>
      <w:r>
        <w:rPr>
          <w:rFonts w:ascii="宋体" w:hAnsi="宋体" w:eastAsia="宋体" w:cs="宋体"/>
          <w:sz w:val="28"/>
        </w:rPr>
        <w:t>1、</w:t>
      </w:r>
      <w:r>
        <w:rPr>
          <w:rFonts w:ascii="宋体" w:hAnsi="宋体" w:eastAsia="宋体" w:cs="宋体"/>
          <w:color w:val="000000"/>
          <w:sz w:val="28"/>
        </w:rPr>
        <w:t>用开口扳手紧紧卡住换能器夹持柄位，一定要保证开口扳手和换能器牢牢固定、不移动；</w:t>
      </w:r>
    </w:p>
    <w:p w14:paraId="5A8E6422">
      <w:p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t>2、超声扳手前端套入锁紧螺母，使两者的垂直接触面充分贴合；</w:t>
      </w:r>
    </w:p>
    <w:p w14:paraId="23A443B8">
      <w:p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t>3、食指和大拇指分别紧握超声扳手末端握持柄位的长端两侧，超声扳手整体处于水平；</w:t>
      </w:r>
    </w:p>
    <w:p w14:paraId="6FC6BBBD">
      <w:pPr>
        <w:numPr>
          <w:ilvl w:val="0"/>
          <w:numId w:val="1"/>
        </w:num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t>食指以顺时针先慢后快地发力，使得超声扳手末端的长端和短端恰好接触贴合为扭紧(具体效果请参考上述动画);</w:t>
      </w:r>
    </w:p>
    <w:p w14:paraId="361D2FF5">
      <w:pPr>
        <w:numPr>
          <w:ilvl w:val="0"/>
          <w:numId w:val="1"/>
        </w:num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t>将超声扳手翻转180度，超声扳手末端的握持柄位逆时针发力扭松。</w:t>
      </w:r>
    </w:p>
    <w:p w14:paraId="18C58BDE">
      <w:pPr>
        <w:pStyle w:val="3"/>
        <w:rPr>
          <w:rFonts w:hint="eastAsia"/>
        </w:rPr>
      </w:pPr>
      <w:r>
        <w:t>1.5 性能指标</w:t>
      </w:r>
    </w:p>
    <w:p w14:paraId="6D939086">
      <w:pPr>
        <w:pStyle w:val="4"/>
        <w:rPr>
          <w:rFonts w:hint="eastAsia"/>
        </w:rPr>
      </w:pPr>
      <w:r>
        <w:t>1.5.1  参数表</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3248"/>
        <w:gridCol w:w="1576"/>
        <w:gridCol w:w="2142"/>
        <w:gridCol w:w="2031"/>
      </w:tblGrid>
      <w:tr w14:paraId="3C90A3D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35" w:hRule="atLeast"/>
          <w:jc w:val="center"/>
        </w:trPr>
        <w:tc>
          <w:tcPr>
            <w:tcW w:w="3248"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center"/>
          </w:tcPr>
          <w:p w14:paraId="511C4C74">
            <w:pPr>
              <w:snapToGrid/>
              <w:spacing w:before="0" w:after="0" w:line="480" w:lineRule="auto"/>
              <w:jc w:val="center"/>
              <w:rPr>
                <w:rFonts w:hint="eastAsia"/>
                <w:sz w:val="28"/>
              </w:rPr>
            </w:pPr>
            <w:r>
              <w:rPr>
                <w:rFonts w:ascii="宋体" w:hAnsi="宋体" w:eastAsia="宋体" w:cs="宋体"/>
                <w:b/>
                <w:color w:val="FFFFFF"/>
                <w:sz w:val="28"/>
              </w:rPr>
              <w:t>参数</w:t>
            </w:r>
          </w:p>
        </w:tc>
        <w:tc>
          <w:tcPr>
            <w:tcW w:w="5749" w:type="dxa"/>
            <w:gridSpan w:val="3"/>
            <w:tcBorders>
              <w:top w:val="single" w:color="FFFFFF" w:sz="6" w:space="0"/>
              <w:left w:val="single" w:color="CBCDD1"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45ADEE02">
            <w:pPr>
              <w:snapToGrid/>
              <w:spacing w:before="0" w:after="0" w:line="480" w:lineRule="auto"/>
              <w:ind w:firstLine="480"/>
              <w:jc w:val="center"/>
              <w:rPr>
                <w:rFonts w:hint="eastAsia"/>
                <w:sz w:val="28"/>
              </w:rPr>
            </w:pPr>
            <w:r>
              <w:rPr>
                <w:rFonts w:ascii="宋体" w:hAnsi="宋体" w:eastAsia="宋体" w:cs="宋体"/>
                <w:b/>
                <w:color w:val="FFFFFF"/>
                <w:sz w:val="28"/>
              </w:rPr>
              <w:t>超声针</w:t>
            </w:r>
          </w:p>
        </w:tc>
      </w:tr>
      <w:tr w14:paraId="4C84BD2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35"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13EA0BCE">
            <w:pPr>
              <w:snapToGrid/>
              <w:spacing w:before="0" w:after="0" w:line="480" w:lineRule="auto"/>
              <w:ind w:firstLine="480"/>
              <w:jc w:val="center"/>
              <w:rPr>
                <w:rFonts w:hint="eastAsia"/>
                <w:sz w:val="28"/>
              </w:rPr>
            </w:pPr>
            <w:r>
              <w:rPr>
                <w:rFonts w:ascii="Calibri" w:hAnsi="Calibri" w:eastAsia="Calibri" w:cs="Calibri"/>
                <w:color w:val="FFFFFF"/>
                <w:sz w:val="28"/>
              </w:rPr>
              <w:t> </w:t>
            </w:r>
          </w:p>
        </w:tc>
        <w:tc>
          <w:tcPr>
            <w:tcW w:w="1576" w:type="dxa"/>
            <w:tcBorders>
              <w:top w:val="single" w:color="CBCDD1" w:sz="6" w:space="0"/>
              <w:left w:val="single" w:color="FFFFFF" w:sz="6" w:space="0"/>
              <w:bottom w:val="single" w:color="FFFFFF" w:sz="6" w:space="0"/>
              <w:right w:val="single" w:color="FFFFFF" w:sz="6" w:space="0"/>
            </w:tcBorders>
            <w:shd w:val="clear" w:color="auto" w:fill="4472C4"/>
            <w:tcMar>
              <w:top w:w="0" w:type="dxa"/>
              <w:left w:w="108" w:type="dxa"/>
              <w:bottom w:w="0" w:type="dxa"/>
              <w:right w:w="108" w:type="dxa"/>
            </w:tcMar>
            <w:vAlign w:val="top"/>
          </w:tcPr>
          <w:p w14:paraId="14D3A71E">
            <w:pPr>
              <w:snapToGrid/>
              <w:spacing w:before="0" w:after="0" w:line="480" w:lineRule="auto"/>
              <w:ind w:firstLine="482"/>
              <w:jc w:val="center"/>
              <w:rPr>
                <w:rFonts w:hint="eastAsia"/>
                <w:sz w:val="28"/>
              </w:rPr>
            </w:pPr>
            <w:r>
              <w:rPr>
                <w:rFonts w:ascii="宋体" w:hAnsi="宋体" w:eastAsia="宋体" w:cs="宋体"/>
                <w:b/>
                <w:color w:val="FFFFFF"/>
                <w:sz w:val="28"/>
              </w:rPr>
              <w:t>最小值</w:t>
            </w:r>
          </w:p>
        </w:tc>
        <w:tc>
          <w:tcPr>
            <w:tcW w:w="2142" w:type="dxa"/>
            <w:tcBorders>
              <w:top w:val="single" w:color="FFFFFF" w:sz="6" w:space="0"/>
              <w:left w:val="single" w:color="FFFFFF" w:sz="6" w:space="0"/>
              <w:bottom w:val="single" w:color="FFFFFF" w:sz="6" w:space="0"/>
              <w:right w:val="single" w:color="FFFFFF" w:sz="6" w:space="0"/>
            </w:tcBorders>
            <w:shd w:val="clear" w:color="auto" w:fill="4472C4"/>
            <w:tcMar>
              <w:top w:w="0" w:type="dxa"/>
              <w:left w:w="108" w:type="dxa"/>
              <w:bottom w:w="0" w:type="dxa"/>
              <w:right w:w="108" w:type="dxa"/>
            </w:tcMar>
            <w:vAlign w:val="top"/>
          </w:tcPr>
          <w:p w14:paraId="16BEF61A">
            <w:pPr>
              <w:snapToGrid/>
              <w:spacing w:before="0" w:after="0" w:line="480" w:lineRule="auto"/>
              <w:ind w:firstLine="482"/>
              <w:jc w:val="center"/>
              <w:rPr>
                <w:rFonts w:hint="eastAsia"/>
                <w:sz w:val="28"/>
              </w:rPr>
            </w:pPr>
            <w:r>
              <w:rPr>
                <w:rFonts w:ascii="宋体" w:hAnsi="宋体" w:eastAsia="宋体" w:cs="宋体"/>
                <w:b/>
                <w:color w:val="FFFFFF"/>
                <w:sz w:val="28"/>
              </w:rPr>
              <w:t>典型值</w:t>
            </w:r>
          </w:p>
        </w:tc>
        <w:tc>
          <w:tcPr>
            <w:tcW w:w="2031" w:type="dxa"/>
            <w:tcBorders>
              <w:top w:val="single" w:color="FFFFFF" w:sz="6" w:space="0"/>
              <w:left w:val="single" w:color="FFFFFF" w:sz="6" w:space="0"/>
              <w:bottom w:val="single" w:color="FFFFFF" w:sz="6" w:space="0"/>
              <w:right w:val="single" w:color="FFFFFF" w:sz="6" w:space="0"/>
            </w:tcBorders>
            <w:shd w:val="clear" w:color="auto" w:fill="4472C4"/>
            <w:tcMar>
              <w:top w:w="0" w:type="dxa"/>
              <w:left w:w="108" w:type="dxa"/>
              <w:bottom w:w="0" w:type="dxa"/>
              <w:right w:w="108" w:type="dxa"/>
            </w:tcMar>
            <w:vAlign w:val="top"/>
          </w:tcPr>
          <w:p w14:paraId="36F412DF">
            <w:pPr>
              <w:snapToGrid/>
              <w:spacing w:before="0" w:after="0" w:line="480" w:lineRule="auto"/>
              <w:ind w:firstLine="482"/>
              <w:jc w:val="center"/>
              <w:rPr>
                <w:rFonts w:hint="eastAsia"/>
                <w:sz w:val="28"/>
              </w:rPr>
            </w:pPr>
            <w:r>
              <w:rPr>
                <w:rFonts w:ascii="宋体" w:hAnsi="宋体" w:eastAsia="宋体" w:cs="宋体"/>
                <w:b/>
                <w:color w:val="FFFFFF"/>
                <w:sz w:val="28"/>
              </w:rPr>
              <w:t>最大值</w:t>
            </w:r>
          </w:p>
        </w:tc>
      </w:tr>
      <w:tr w14:paraId="701DDEE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31"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1B59F164">
            <w:pPr>
              <w:snapToGrid/>
              <w:spacing w:before="0" w:after="0" w:line="480" w:lineRule="auto"/>
              <w:jc w:val="center"/>
              <w:rPr>
                <w:rFonts w:hint="eastAsia"/>
                <w:sz w:val="28"/>
              </w:rPr>
            </w:pPr>
            <w:r>
              <w:rPr>
                <w:rFonts w:ascii="宋体" w:hAnsi="宋体" w:eastAsia="宋体" w:cs="宋体"/>
                <w:b/>
                <w:color w:val="FFFFFF"/>
                <w:sz w:val="28"/>
              </w:rPr>
              <w:t>输入电压（</w:t>
            </w:r>
            <w:r>
              <w:rPr>
                <w:rFonts w:ascii="Calibri" w:hAnsi="Calibri" w:eastAsia="Calibri" w:cs="Calibri"/>
                <w:b/>
                <w:color w:val="FFFFFF"/>
                <w:sz w:val="28"/>
              </w:rPr>
              <w:t>V</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648E49D7">
            <w:pPr>
              <w:snapToGrid/>
              <w:spacing w:before="0" w:after="0" w:line="480" w:lineRule="auto"/>
              <w:ind w:firstLine="482"/>
              <w:jc w:val="center"/>
              <w:rPr>
                <w:rFonts w:hint="eastAsia"/>
                <w:b/>
                <w:sz w:val="28"/>
              </w:rPr>
            </w:pPr>
            <w:r>
              <w:rPr>
                <w:b/>
                <w:sz w:val="28"/>
              </w:rPr>
              <w:t>12</w:t>
            </w:r>
          </w:p>
        </w:tc>
        <w:tc>
          <w:tcPr>
            <w:tcW w:w="2142"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41B3A601">
            <w:pPr>
              <w:snapToGrid/>
              <w:spacing w:before="0" w:after="0" w:line="480" w:lineRule="auto"/>
              <w:ind w:firstLine="482"/>
              <w:jc w:val="center"/>
              <w:rPr>
                <w:rFonts w:hint="eastAsia"/>
                <w:sz w:val="28"/>
              </w:rPr>
            </w:pPr>
            <w:r>
              <w:rPr>
                <w:rFonts w:ascii="Calibri" w:hAnsi="Calibri" w:eastAsia="Calibri" w:cs="Calibri"/>
                <w:b/>
                <w:color w:val="000000"/>
                <w:sz w:val="28"/>
              </w:rPr>
              <w:t>24</w:t>
            </w:r>
          </w:p>
        </w:tc>
        <w:tc>
          <w:tcPr>
            <w:tcW w:w="2031"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23F45998">
            <w:pPr>
              <w:snapToGrid/>
              <w:spacing w:before="0" w:after="0" w:line="480" w:lineRule="auto"/>
              <w:ind w:firstLine="482"/>
              <w:jc w:val="center"/>
              <w:rPr>
                <w:rFonts w:hint="eastAsia"/>
                <w:sz w:val="28"/>
              </w:rPr>
            </w:pPr>
            <w:r>
              <w:rPr>
                <w:rFonts w:ascii="Calibri" w:hAnsi="Calibri" w:eastAsia="Calibri" w:cs="Calibri"/>
                <w:b/>
                <w:color w:val="000000"/>
                <w:sz w:val="28"/>
              </w:rPr>
              <w:t>24</w:t>
            </w:r>
          </w:p>
        </w:tc>
      </w:tr>
      <w:tr w14:paraId="56DB531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35"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44FD3715">
            <w:pPr>
              <w:snapToGrid/>
              <w:spacing w:before="0" w:after="0" w:line="480" w:lineRule="auto"/>
              <w:jc w:val="center"/>
              <w:rPr>
                <w:rFonts w:hint="eastAsia"/>
                <w:sz w:val="28"/>
              </w:rPr>
            </w:pPr>
            <w:r>
              <w:rPr>
                <w:rFonts w:ascii="宋体" w:hAnsi="宋体" w:eastAsia="宋体" w:cs="宋体"/>
                <w:b/>
                <w:color w:val="FFFFFF"/>
                <w:sz w:val="28"/>
              </w:rPr>
              <w:t>超声功率（</w:t>
            </w:r>
            <w:r>
              <w:rPr>
                <w:rFonts w:ascii="Calibri" w:hAnsi="Calibri" w:eastAsia="Calibri" w:cs="Calibri"/>
                <w:b/>
                <w:color w:val="FFFFFF"/>
                <w:sz w:val="28"/>
              </w:rPr>
              <w:t>W</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41370183">
            <w:pPr>
              <w:snapToGrid/>
              <w:spacing w:before="0" w:after="0" w:line="480" w:lineRule="auto"/>
              <w:ind w:firstLine="482"/>
              <w:jc w:val="center"/>
              <w:rPr>
                <w:rFonts w:hint="eastAsia"/>
                <w:sz w:val="28"/>
              </w:rPr>
            </w:pPr>
            <w:r>
              <w:rPr>
                <w:rFonts w:ascii="Calibri" w:hAnsi="Calibri" w:eastAsia="Calibri" w:cs="Calibri"/>
                <w:b/>
                <w:color w:val="000000"/>
                <w:sz w:val="28"/>
              </w:rPr>
              <w:t>0</w:t>
            </w:r>
          </w:p>
        </w:tc>
        <w:tc>
          <w:tcPr>
            <w:tcW w:w="2142"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7641D31B">
            <w:pPr>
              <w:snapToGrid/>
              <w:spacing w:before="0" w:after="0" w:line="480" w:lineRule="auto"/>
              <w:ind w:firstLine="482"/>
              <w:jc w:val="center"/>
              <w:rPr>
                <w:rFonts w:hint="eastAsia"/>
                <w:sz w:val="28"/>
              </w:rPr>
            </w:pPr>
            <w:r>
              <w:rPr>
                <w:rFonts w:ascii="Calibri" w:hAnsi="Calibri" w:eastAsia="Calibri" w:cs="Calibri"/>
                <w:b/>
                <w:color w:val="000000"/>
                <w:sz w:val="28"/>
              </w:rPr>
              <w:t>-</w:t>
            </w:r>
          </w:p>
        </w:tc>
        <w:tc>
          <w:tcPr>
            <w:tcW w:w="2031"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564CAED0">
            <w:pPr>
              <w:snapToGrid/>
              <w:spacing w:before="0" w:after="0" w:line="480" w:lineRule="auto"/>
              <w:ind w:firstLine="482"/>
              <w:jc w:val="center"/>
              <w:rPr>
                <w:rFonts w:hint="eastAsia"/>
                <w:sz w:val="28"/>
              </w:rPr>
            </w:pPr>
            <w:r>
              <w:rPr>
                <w:rFonts w:ascii="Calibri" w:hAnsi="Calibri" w:eastAsia="Calibri" w:cs="Calibri"/>
                <w:b/>
                <w:color w:val="000000"/>
                <w:sz w:val="28"/>
              </w:rPr>
              <w:t>25</w:t>
            </w:r>
          </w:p>
        </w:tc>
      </w:tr>
      <w:tr w14:paraId="2B2E2DC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742"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370F0739">
            <w:pPr>
              <w:snapToGrid/>
              <w:spacing w:before="0" w:after="0" w:line="480" w:lineRule="auto"/>
              <w:jc w:val="center"/>
              <w:rPr>
                <w:rFonts w:hint="eastAsia"/>
                <w:sz w:val="28"/>
              </w:rPr>
            </w:pPr>
            <w:r>
              <w:rPr>
                <w:rFonts w:ascii="宋体" w:hAnsi="宋体" w:eastAsia="宋体" w:cs="宋体"/>
                <w:b/>
                <w:color w:val="FFFFFF"/>
                <w:sz w:val="28"/>
              </w:rPr>
              <w:t>工作频率（</w:t>
            </w:r>
            <w:r>
              <w:rPr>
                <w:rFonts w:ascii="Calibri" w:hAnsi="Calibri" w:eastAsia="Calibri" w:cs="Calibri"/>
                <w:b/>
                <w:color w:val="FFFFFF"/>
                <w:sz w:val="28"/>
              </w:rPr>
              <w:t>KHZ</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5694F132">
            <w:pPr>
              <w:snapToGrid/>
              <w:spacing w:before="0" w:after="0" w:line="480" w:lineRule="auto"/>
              <w:ind w:firstLine="482"/>
              <w:jc w:val="center"/>
              <w:rPr>
                <w:rFonts w:hint="eastAsia"/>
                <w:sz w:val="28"/>
              </w:rPr>
            </w:pPr>
            <w:r>
              <w:rPr>
                <w:rFonts w:ascii="Calibri" w:hAnsi="Calibri" w:eastAsia="Calibri" w:cs="Calibri"/>
                <w:b/>
                <w:color w:val="000000"/>
                <w:sz w:val="28"/>
              </w:rPr>
              <w:t>-</w:t>
            </w:r>
          </w:p>
        </w:tc>
        <w:tc>
          <w:tcPr>
            <w:tcW w:w="2142"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2AF5DCB0">
            <w:pPr>
              <w:snapToGrid/>
              <w:spacing w:before="0" w:after="0" w:line="480" w:lineRule="auto"/>
              <w:ind w:firstLine="482"/>
              <w:jc w:val="center"/>
              <w:rPr>
                <w:rFonts w:hint="eastAsia"/>
                <w:sz w:val="28"/>
              </w:rPr>
            </w:pPr>
            <w:r>
              <w:rPr>
                <w:rFonts w:ascii="Calibri" w:hAnsi="Calibri" w:eastAsia="Calibri" w:cs="Calibri"/>
                <w:b/>
                <w:color w:val="000000"/>
                <w:sz w:val="28"/>
              </w:rPr>
              <w:t>36</w:t>
            </w:r>
          </w:p>
        </w:tc>
        <w:tc>
          <w:tcPr>
            <w:tcW w:w="2031"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35201764">
            <w:pPr>
              <w:snapToGrid/>
              <w:spacing w:before="0" w:after="0" w:line="480" w:lineRule="auto"/>
              <w:ind w:firstLine="482"/>
              <w:jc w:val="center"/>
              <w:rPr>
                <w:rFonts w:hint="eastAsia"/>
                <w:sz w:val="28"/>
              </w:rPr>
            </w:pPr>
            <w:r>
              <w:rPr>
                <w:rFonts w:ascii="Calibri" w:hAnsi="Calibri" w:eastAsia="Calibri" w:cs="Calibri"/>
                <w:b/>
                <w:color w:val="000000"/>
                <w:sz w:val="28"/>
              </w:rPr>
              <w:t>-</w:t>
            </w:r>
          </w:p>
        </w:tc>
      </w:tr>
      <w:tr w14:paraId="5F7E2AE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54"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259FB61D">
            <w:pPr>
              <w:snapToGrid/>
              <w:spacing w:before="0" w:after="0" w:line="480" w:lineRule="auto"/>
              <w:jc w:val="center"/>
              <w:rPr>
                <w:rFonts w:hint="eastAsia"/>
                <w:sz w:val="28"/>
              </w:rPr>
            </w:pPr>
            <w:r>
              <w:rPr>
                <w:rFonts w:ascii="宋体" w:hAnsi="宋体" w:eastAsia="宋体" w:cs="宋体"/>
                <w:b/>
                <w:color w:val="FFFFFF"/>
                <w:sz w:val="28"/>
              </w:rPr>
              <w:t>温控范围（</w:t>
            </w:r>
            <w:r>
              <w:rPr>
                <w:rFonts w:ascii="等线" w:hAnsi="等线" w:eastAsia="等线" w:cs="等线"/>
                <w:b/>
                <w:color w:val="FFFFFF"/>
                <w:sz w:val="28"/>
              </w:rPr>
              <w:t>℃</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7B1A498D">
            <w:pPr>
              <w:snapToGrid/>
              <w:spacing w:before="0" w:after="0" w:line="480" w:lineRule="auto"/>
              <w:ind w:firstLine="482"/>
              <w:jc w:val="center"/>
              <w:rPr>
                <w:rFonts w:hint="eastAsia"/>
                <w:sz w:val="28"/>
              </w:rPr>
            </w:pPr>
            <w:r>
              <w:rPr>
                <w:rFonts w:ascii="Calibri" w:hAnsi="Calibri" w:eastAsia="Calibri" w:cs="Calibri"/>
                <w:b/>
                <w:color w:val="000000"/>
                <w:sz w:val="28"/>
              </w:rPr>
              <w:t>0</w:t>
            </w:r>
          </w:p>
        </w:tc>
        <w:tc>
          <w:tcPr>
            <w:tcW w:w="2142"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3A84B051">
            <w:pPr>
              <w:snapToGrid/>
              <w:spacing w:before="0" w:after="0" w:line="480" w:lineRule="auto"/>
              <w:ind w:firstLine="482"/>
              <w:jc w:val="center"/>
              <w:rPr>
                <w:rFonts w:hint="eastAsia"/>
                <w:sz w:val="28"/>
              </w:rPr>
            </w:pPr>
            <w:r>
              <w:rPr>
                <w:rFonts w:ascii="Calibri" w:hAnsi="Calibri" w:eastAsia="Calibri" w:cs="Calibri"/>
                <w:b/>
                <w:color w:val="000000"/>
                <w:sz w:val="28"/>
              </w:rPr>
              <w:t>-</w:t>
            </w:r>
          </w:p>
        </w:tc>
        <w:tc>
          <w:tcPr>
            <w:tcW w:w="2031"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0F6CE447">
            <w:pPr>
              <w:snapToGrid/>
              <w:spacing w:before="0" w:after="0" w:line="480" w:lineRule="auto"/>
              <w:ind w:firstLine="482"/>
              <w:jc w:val="center"/>
              <w:rPr>
                <w:rFonts w:hint="eastAsia"/>
                <w:sz w:val="28"/>
              </w:rPr>
            </w:pPr>
            <w:r>
              <w:rPr>
                <w:rFonts w:ascii="Calibri" w:hAnsi="Calibri" w:eastAsia="Calibri" w:cs="Calibri"/>
                <w:b/>
                <w:color w:val="000000"/>
                <w:sz w:val="28"/>
              </w:rPr>
              <w:t>60</w:t>
            </w:r>
          </w:p>
        </w:tc>
      </w:tr>
      <w:tr w14:paraId="70DA413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68"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06406864">
            <w:pPr>
              <w:snapToGrid/>
              <w:spacing w:before="0" w:after="0" w:line="480" w:lineRule="auto"/>
              <w:jc w:val="center"/>
              <w:rPr>
                <w:rFonts w:hint="eastAsia"/>
                <w:sz w:val="28"/>
              </w:rPr>
            </w:pPr>
            <w:r>
              <w:rPr>
                <w:rFonts w:ascii="宋体" w:hAnsi="宋体" w:eastAsia="宋体" w:cs="宋体"/>
                <w:b/>
                <w:color w:val="FFFFFF"/>
                <w:sz w:val="28"/>
              </w:rPr>
              <w:t>最长持续工作时间（</w:t>
            </w:r>
            <w:r>
              <w:rPr>
                <w:rFonts w:ascii="Calibri" w:hAnsi="Calibri" w:eastAsia="Calibri" w:cs="Calibri"/>
                <w:b/>
                <w:color w:val="FFFFFF"/>
                <w:sz w:val="28"/>
              </w:rPr>
              <w:t>S</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6FF16598">
            <w:pPr>
              <w:snapToGrid/>
              <w:spacing w:before="0" w:after="0" w:line="480" w:lineRule="auto"/>
              <w:ind w:firstLine="482"/>
              <w:jc w:val="center"/>
              <w:rPr>
                <w:rFonts w:hint="eastAsia"/>
                <w:sz w:val="28"/>
              </w:rPr>
            </w:pPr>
            <w:r>
              <w:rPr>
                <w:rFonts w:ascii="Calibri" w:hAnsi="Calibri" w:eastAsia="Calibri" w:cs="Calibri"/>
                <w:b/>
                <w:color w:val="000000"/>
                <w:sz w:val="28"/>
              </w:rPr>
              <w:t>0</w:t>
            </w:r>
          </w:p>
        </w:tc>
        <w:tc>
          <w:tcPr>
            <w:tcW w:w="2142"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1AD36AF0">
            <w:pPr>
              <w:snapToGrid/>
              <w:spacing w:before="0" w:after="0" w:line="480" w:lineRule="auto"/>
              <w:ind w:firstLine="482"/>
              <w:jc w:val="center"/>
              <w:rPr>
                <w:rFonts w:hint="eastAsia"/>
                <w:sz w:val="28"/>
              </w:rPr>
            </w:pPr>
            <w:r>
              <w:rPr>
                <w:rFonts w:ascii="Calibri" w:hAnsi="Calibri" w:eastAsia="Calibri" w:cs="Calibri"/>
                <w:b/>
                <w:color w:val="000000"/>
                <w:sz w:val="28"/>
              </w:rPr>
              <w:t>-</w:t>
            </w:r>
          </w:p>
        </w:tc>
        <w:tc>
          <w:tcPr>
            <w:tcW w:w="2031"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3BBA3043">
            <w:pPr>
              <w:snapToGrid/>
              <w:spacing w:before="0" w:after="0" w:line="480" w:lineRule="auto"/>
              <w:ind w:firstLine="482"/>
              <w:jc w:val="center"/>
              <w:rPr>
                <w:rFonts w:hint="eastAsia"/>
                <w:sz w:val="28"/>
              </w:rPr>
            </w:pPr>
            <w:r>
              <w:rPr>
                <w:rFonts w:ascii="Calibri" w:hAnsi="Calibri" w:eastAsia="Calibri" w:cs="Calibri"/>
                <w:b/>
                <w:color w:val="000000"/>
                <w:sz w:val="28"/>
              </w:rPr>
              <w:t>60</w:t>
            </w:r>
          </w:p>
        </w:tc>
      </w:tr>
      <w:tr w14:paraId="0AE1A48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35" w:hRule="atLeast"/>
          <w:jc w:val="center"/>
        </w:trPr>
        <w:tc>
          <w:tcPr>
            <w:tcW w:w="3248"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0004FB1B">
            <w:pPr>
              <w:snapToGrid/>
              <w:spacing w:before="0" w:after="0" w:line="480" w:lineRule="auto"/>
              <w:jc w:val="center"/>
              <w:rPr>
                <w:rFonts w:hint="eastAsia"/>
                <w:sz w:val="28"/>
              </w:rPr>
            </w:pPr>
            <w:r>
              <w:rPr>
                <w:rFonts w:ascii="宋体" w:hAnsi="宋体" w:eastAsia="宋体" w:cs="宋体"/>
                <w:b/>
                <w:color w:val="FFFFFF"/>
                <w:sz w:val="28"/>
              </w:rPr>
              <w:t>工具针深度（</w:t>
            </w:r>
            <w:r>
              <w:rPr>
                <w:rFonts w:ascii="Calibri" w:hAnsi="Calibri" w:eastAsia="Calibri" w:cs="Calibri"/>
                <w:b/>
                <w:color w:val="FFFFFF"/>
                <w:sz w:val="28"/>
              </w:rPr>
              <w:t>mm</w:t>
            </w:r>
            <w:r>
              <w:rPr>
                <w:rFonts w:ascii="宋体" w:hAnsi="宋体" w:eastAsia="宋体" w:cs="宋体"/>
                <w:b/>
                <w:color w:val="FFFFFF"/>
                <w:sz w:val="28"/>
              </w:rPr>
              <w:t>）</w:t>
            </w:r>
          </w:p>
        </w:tc>
        <w:tc>
          <w:tcPr>
            <w:tcW w:w="1576"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5A21F4BA">
            <w:pPr>
              <w:snapToGrid/>
              <w:spacing w:before="0" w:after="0" w:line="480" w:lineRule="auto"/>
              <w:ind w:firstLine="482"/>
              <w:jc w:val="center"/>
              <w:rPr>
                <w:rFonts w:hint="eastAsia"/>
                <w:sz w:val="28"/>
              </w:rPr>
            </w:pPr>
            <w:r>
              <w:rPr>
                <w:rFonts w:ascii="Calibri" w:hAnsi="Calibri" w:eastAsia="Calibri" w:cs="Calibri"/>
                <w:b/>
                <w:color w:val="000000"/>
                <w:sz w:val="28"/>
              </w:rPr>
              <w:t>1</w:t>
            </w:r>
          </w:p>
        </w:tc>
        <w:tc>
          <w:tcPr>
            <w:tcW w:w="2142"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63B66D12">
            <w:pPr>
              <w:snapToGrid/>
              <w:spacing w:before="0" w:after="0" w:line="480" w:lineRule="auto"/>
              <w:ind w:firstLine="482"/>
              <w:jc w:val="center"/>
              <w:rPr>
                <w:rFonts w:hint="eastAsia"/>
                <w:sz w:val="28"/>
              </w:rPr>
            </w:pPr>
            <w:r>
              <w:rPr>
                <w:rFonts w:ascii="Calibri" w:hAnsi="Calibri" w:eastAsia="Calibri" w:cs="Calibri"/>
                <w:b/>
                <w:color w:val="000000"/>
                <w:sz w:val="28"/>
              </w:rPr>
              <w:t>-</w:t>
            </w:r>
          </w:p>
        </w:tc>
        <w:tc>
          <w:tcPr>
            <w:tcW w:w="2031"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688329A6">
            <w:pPr>
              <w:snapToGrid/>
              <w:spacing w:before="0" w:after="0" w:line="480" w:lineRule="auto"/>
              <w:ind w:firstLine="482"/>
              <w:jc w:val="center"/>
              <w:rPr>
                <w:rFonts w:hint="eastAsia"/>
                <w:sz w:val="28"/>
              </w:rPr>
            </w:pPr>
            <w:r>
              <w:rPr>
                <w:rFonts w:ascii="Calibri" w:hAnsi="Calibri" w:eastAsia="Calibri" w:cs="Calibri"/>
                <w:b/>
                <w:color w:val="000000"/>
                <w:sz w:val="28"/>
              </w:rPr>
              <w:t>30</w:t>
            </w:r>
          </w:p>
        </w:tc>
      </w:tr>
    </w:tbl>
    <w:p w14:paraId="0D7216CE">
      <w:pPr>
        <w:rPr>
          <w:rFonts w:hint="eastAsia"/>
        </w:rPr>
      </w:pPr>
      <w:r>
        <w:rPr>
          <w:b/>
          <w:sz w:val="28"/>
        </w:rPr>
        <w:t>补充：</w:t>
      </w:r>
    </w:p>
    <w:p w14:paraId="6CE19A0D">
      <w:pPr>
        <w:jc w:val="both"/>
        <w:rPr>
          <w:rFonts w:ascii="宋体" w:hAnsi="宋体" w:eastAsia="宋体" w:cs="宋体"/>
          <w:sz w:val="28"/>
        </w:rPr>
      </w:pPr>
      <w:r>
        <w:rPr>
          <w:rFonts w:ascii="Times New Roman" w:hAnsi="Times New Roman" w:eastAsia="Times New Roman" w:cs="Times New Roman"/>
          <w:sz w:val="28"/>
        </w:rPr>
        <w:t>1、</w:t>
      </w:r>
      <w:r>
        <w:rPr>
          <w:rFonts w:ascii="宋体" w:hAnsi="宋体" w:eastAsia="宋体" w:cs="宋体"/>
          <w:sz w:val="28"/>
        </w:rPr>
        <w:t>工具针深度指的是液针探入液面以下的相对距离，一般工具针深度建议在</w:t>
      </w:r>
      <w:r>
        <w:rPr>
          <w:rFonts w:ascii="Times New Roman" w:hAnsi="Times New Roman" w:eastAsia="Times New Roman" w:cs="Times New Roman"/>
          <w:sz w:val="28"/>
        </w:rPr>
        <w:t>1-30mm</w:t>
      </w:r>
      <w:r>
        <w:rPr>
          <w:rFonts w:ascii="宋体" w:hAnsi="宋体" w:eastAsia="宋体" w:cs="宋体"/>
          <w:sz w:val="28"/>
        </w:rPr>
        <w:t>范围内。</w:t>
      </w:r>
    </w:p>
    <w:p w14:paraId="25DFCDED">
      <w:pPr>
        <w:jc w:val="both"/>
        <w:rPr>
          <w:rFonts w:ascii="宋体" w:hAnsi="宋体" w:eastAsia="宋体" w:cs="宋体"/>
          <w:sz w:val="28"/>
        </w:rPr>
      </w:pPr>
      <w:r>
        <w:rPr>
          <w:rFonts w:ascii="Times New Roman" w:hAnsi="Times New Roman" w:eastAsia="Times New Roman" w:cs="Times New Roman"/>
          <w:sz w:val="28"/>
        </w:rPr>
        <w:t>2、</w:t>
      </w:r>
      <w:r>
        <w:rPr>
          <w:rFonts w:ascii="宋体" w:hAnsi="宋体" w:eastAsia="宋体" w:cs="宋体"/>
          <w:sz w:val="28"/>
        </w:rPr>
        <w:t>空载干烧是指超声针末端悬空时不接触物体，此时声能迅速转为热能，长时间运行会导致超声处理器过热，影响寿命甚至损坏。因此，应尽量避免空载运行。在功率不超过10W的情况下，建议空载运行时间不超过5秒。</w:t>
      </w:r>
    </w:p>
    <w:p w14:paraId="15EBB17A">
      <w:pPr>
        <w:jc w:val="both"/>
        <w:rPr>
          <w:rFonts w:ascii="宋体" w:hAnsi="宋体" w:eastAsia="宋体" w:cs="宋体"/>
          <w:sz w:val="28"/>
        </w:rPr>
      </w:pPr>
      <w:r>
        <w:rPr>
          <w:rFonts w:ascii="Times New Roman" w:hAnsi="Times New Roman" w:eastAsia="Times New Roman" w:cs="Times New Roman"/>
          <w:sz w:val="28"/>
        </w:rPr>
        <w:t>3、</w:t>
      </w:r>
      <w:r>
        <w:rPr>
          <w:rFonts w:ascii="宋体" w:hAnsi="宋体" w:eastAsia="宋体" w:cs="宋体"/>
          <w:sz w:val="28"/>
        </w:rPr>
        <w:t>超声针是高频振动的易损件，主要损耗体现在陶瓷元件的电性能衰竭（退极化）和疲劳开裂，金属材料内部空化、疲劳断裂及螺杆锁紧力松动等方面。随着使用时间的增加，工具针头部出现疲劳性空化和损耗，如头部会变黑、毛糙以及尺寸变短，这是正常现象。如长时间使用，造成超声针与驱动板失谐（无法起振或效果偏弱），需要更换工具针。</w:t>
      </w:r>
    </w:p>
    <w:p w14:paraId="0E044787">
      <w:pPr>
        <w:jc w:val="both"/>
        <w:rPr>
          <w:rFonts w:ascii="宋体" w:hAnsi="宋体" w:eastAsia="宋体" w:cs="宋体"/>
          <w:sz w:val="28"/>
        </w:rPr>
      </w:pPr>
      <w:r>
        <w:rPr>
          <w:rFonts w:ascii="Times New Roman" w:hAnsi="Times New Roman" w:eastAsia="Times New Roman" w:cs="Times New Roman"/>
          <w:sz w:val="28"/>
        </w:rPr>
        <w:t>4、</w:t>
      </w:r>
      <w:r>
        <w:rPr>
          <w:rFonts w:ascii="宋体" w:hAnsi="宋体" w:eastAsia="宋体" w:cs="宋体"/>
          <w:sz w:val="28"/>
        </w:rPr>
        <w:t>长时间工作后，超声针温度过高，应关闭超声对其进行冷却处理。</w:t>
      </w:r>
    </w:p>
    <w:p w14:paraId="5538ADFB">
      <w:pPr>
        <w:jc w:val="both"/>
        <w:rPr>
          <w:rFonts w:ascii="宋体" w:hAnsi="宋体" w:eastAsia="宋体" w:cs="宋体"/>
          <w:sz w:val="28"/>
        </w:rPr>
      </w:pPr>
      <w:r>
        <w:rPr>
          <w:rFonts w:ascii="Times New Roman" w:hAnsi="Times New Roman" w:eastAsia="Times New Roman" w:cs="Times New Roman"/>
          <w:sz w:val="28"/>
        </w:rPr>
        <w:t>5、</w:t>
      </w:r>
      <w:r>
        <w:rPr>
          <w:rFonts w:ascii="宋体" w:hAnsi="宋体" w:eastAsia="宋体" w:cs="宋体"/>
          <w:sz w:val="28"/>
        </w:rPr>
        <w:t>长时间进行超声处理时，建议短时间多次处理，可降低超声针发热速度及缓解处理面灼热感。</w:t>
      </w:r>
    </w:p>
    <w:p w14:paraId="7A7748E7">
      <w:pPr>
        <w:jc w:val="both"/>
        <w:rPr>
          <w:rFonts w:ascii="宋体" w:hAnsi="宋体" w:eastAsia="宋体" w:cs="宋体"/>
          <w:sz w:val="28"/>
        </w:rPr>
      </w:pPr>
      <w:r>
        <w:rPr>
          <w:rFonts w:ascii="Times New Roman" w:hAnsi="Times New Roman" w:eastAsia="Times New Roman" w:cs="Times New Roman"/>
          <w:sz w:val="28"/>
        </w:rPr>
        <w:t>6、</w:t>
      </w:r>
      <w:r>
        <w:rPr>
          <w:rFonts w:ascii="宋体" w:hAnsi="宋体" w:eastAsia="宋体" w:cs="宋体"/>
          <w:sz w:val="28"/>
        </w:rPr>
        <w:t>试验不同试剂需要对超声针进行频繁清洗或杀菌消毒并擦拭干净，放置到通风处，防止对超声针造成不可逆损坏。</w:t>
      </w:r>
    </w:p>
    <w:p w14:paraId="4D34B423">
      <w:pPr>
        <w:jc w:val="both"/>
        <w:rPr>
          <w:rFonts w:ascii="宋体" w:hAnsi="宋体" w:eastAsia="宋体" w:cs="宋体"/>
          <w:sz w:val="28"/>
        </w:rPr>
      </w:pPr>
      <w:r>
        <w:rPr>
          <w:rFonts w:ascii="Times New Roman" w:hAnsi="Times New Roman" w:eastAsia="Times New Roman" w:cs="Times New Roman"/>
          <w:sz w:val="28"/>
        </w:rPr>
        <w:t>7、</w:t>
      </w:r>
      <w:r>
        <w:rPr>
          <w:rFonts w:ascii="宋体" w:hAnsi="宋体" w:eastAsia="宋体" w:cs="宋体"/>
          <w:sz w:val="28"/>
        </w:rPr>
        <w:t>请将驱动板放置于干燥通风处，以便散热。出现工作异常时请与维护人员联系，切勿随便拆卸，以免造成危险。</w:t>
      </w:r>
    </w:p>
    <w:p w14:paraId="79EF840B">
      <w:pPr>
        <w:pStyle w:val="4"/>
        <w:rPr>
          <w:rFonts w:hint="eastAsia"/>
        </w:rPr>
      </w:pPr>
      <w:r>
        <w:t>1.5.2 超声针模态仿真</w:t>
      </w:r>
    </w:p>
    <w:p w14:paraId="74A99853">
      <w:pPr>
        <w:jc w:val="center"/>
        <w:rPr>
          <w:rFonts w:hint="eastAsia"/>
        </w:rPr>
      </w:pPr>
      <w:r>
        <w:drawing>
          <wp:inline distT="0" distB="0" distL="0" distR="0">
            <wp:extent cx="4390390" cy="3773805"/>
            <wp:effectExtent l="0" t="0" r="0" b="0"/>
            <wp:docPr id="14" name="picture" descr="descript"/>
            <wp:cNvGraphicFramePr/>
            <a:graphic xmlns:a="http://schemas.openxmlformats.org/drawingml/2006/main">
              <a:graphicData uri="http://schemas.openxmlformats.org/drawingml/2006/picture">
                <pic:pic xmlns:pic="http://schemas.openxmlformats.org/drawingml/2006/picture">
                  <pic:nvPicPr>
                    <pic:cNvPr id="14" name="picture" descr="descript"/>
                    <pic:cNvPicPr/>
                  </pic:nvPicPr>
                  <pic:blipFill>
                    <a:blip r:embed="rId12"/>
                    <a:srcRect l="20404" t="15602" r="14575" b="28084"/>
                    <a:stretch>
                      <a:fillRect/>
                    </a:stretch>
                  </pic:blipFill>
                  <pic:spPr>
                    <a:xfrm>
                      <a:off x="0" y="0"/>
                      <a:ext cx="4390797" cy="3774437"/>
                    </a:xfrm>
                    <a:prstGeom prst="rect">
                      <a:avLst/>
                    </a:prstGeom>
                  </pic:spPr>
                </pic:pic>
              </a:graphicData>
            </a:graphic>
          </wp:inline>
        </w:drawing>
      </w:r>
    </w:p>
    <w:p w14:paraId="29458B95">
      <w:pPr>
        <w:snapToGrid/>
        <w:spacing w:before="156" w:after="156" w:line="360" w:lineRule="auto"/>
        <w:ind w:firstLine="560" w:firstLineChars="200"/>
        <w:jc w:val="center"/>
        <w:rPr>
          <w:rFonts w:ascii="宋体" w:hAnsi="宋体" w:eastAsia="宋体" w:cs="宋体"/>
          <w:color w:val="000000"/>
          <w:sz w:val="28"/>
        </w:rPr>
      </w:pPr>
      <w:r>
        <w:rPr>
          <w:rFonts w:ascii="宋体" w:hAnsi="宋体" w:eastAsia="宋体" w:cs="宋体"/>
          <w:color w:val="000000"/>
          <w:sz w:val="28"/>
        </w:rPr>
        <w:t>图一 模态振型图</w:t>
      </w:r>
    </w:p>
    <w:p w14:paraId="6C08AE77">
      <w:pPr>
        <w:snapToGrid/>
        <w:spacing w:before="156" w:after="156" w:line="360" w:lineRule="auto"/>
        <w:ind w:firstLine="560" w:firstLineChars="200"/>
        <w:jc w:val="both"/>
        <w:rPr>
          <w:rFonts w:ascii="宋体" w:hAnsi="宋体" w:eastAsia="宋体" w:cs="宋体"/>
          <w:color w:val="000000"/>
          <w:sz w:val="28"/>
        </w:rPr>
      </w:pPr>
      <w:r>
        <w:rPr>
          <w:rFonts w:ascii="宋体" w:hAnsi="宋体" w:eastAsia="宋体" w:cs="宋体"/>
          <w:color w:val="000000"/>
          <w:sz w:val="28"/>
        </w:rPr>
        <w:t>从图中可以看出，超声针主要在Z轴方向前后振动,有助于超声波能量能够更有效、更集中地传递到针尖；与X、Y轴方向振动相比，Z轴方向振动避免了针的侧向弯曲和形变；在微流控操作和生物医学领域中的精细样本处理，有助于在液体提取和注入过程中，可以减少X、Y轴方向位移带来的误差。</w:t>
      </w:r>
    </w:p>
    <w:p w14:paraId="2419F52E">
      <w:pPr>
        <w:jc w:val="center"/>
        <w:rPr>
          <w:rFonts w:hint="eastAsia"/>
        </w:rPr>
      </w:pPr>
      <w:r>
        <w:drawing>
          <wp:inline distT="0" distB="0" distL="0" distR="0">
            <wp:extent cx="4248150" cy="3954780"/>
            <wp:effectExtent l="0" t="0" r="0" b="0"/>
            <wp:docPr id="17" name="picture" descr="descript"/>
            <wp:cNvGraphicFramePr/>
            <a:graphic xmlns:a="http://schemas.openxmlformats.org/drawingml/2006/main">
              <a:graphicData uri="http://schemas.openxmlformats.org/drawingml/2006/picture">
                <pic:pic xmlns:pic="http://schemas.openxmlformats.org/drawingml/2006/picture">
                  <pic:nvPicPr>
                    <pic:cNvPr id="17" name="picture" descr="descript"/>
                    <pic:cNvPicPr/>
                  </pic:nvPicPr>
                  <pic:blipFill>
                    <a:blip r:embed="rId13"/>
                    <a:srcRect l="31255" t="33458" r="16529" b="17562"/>
                    <a:stretch>
                      <a:fillRect/>
                    </a:stretch>
                  </pic:blipFill>
                  <pic:spPr>
                    <a:xfrm>
                      <a:off x="0" y="0"/>
                      <a:ext cx="4248277" cy="3955232"/>
                    </a:xfrm>
                    <a:prstGeom prst="rect">
                      <a:avLst/>
                    </a:prstGeom>
                  </pic:spPr>
                </pic:pic>
              </a:graphicData>
            </a:graphic>
          </wp:inline>
        </w:drawing>
      </w:r>
    </w:p>
    <w:p w14:paraId="12DFB98F">
      <w:pPr>
        <w:snapToGrid/>
        <w:spacing w:before="156" w:after="156" w:line="360" w:lineRule="auto"/>
        <w:ind w:firstLine="560" w:firstLineChars="200"/>
        <w:jc w:val="center"/>
        <w:rPr>
          <w:rFonts w:ascii="宋体" w:hAnsi="宋体" w:eastAsia="宋体" w:cs="宋体"/>
          <w:color w:val="000000"/>
          <w:sz w:val="28"/>
        </w:rPr>
      </w:pPr>
      <w:r>
        <w:rPr>
          <w:rFonts w:ascii="宋体" w:hAnsi="宋体" w:eastAsia="宋体" w:cs="宋体"/>
          <w:color w:val="000000"/>
          <w:sz w:val="28"/>
        </w:rPr>
        <w:t>图二 振幅仿真图</w:t>
      </w:r>
    </w:p>
    <w:p w14:paraId="2BDE603E">
      <w:pPr>
        <w:snapToGrid/>
        <w:spacing w:before="156" w:after="156" w:line="360" w:lineRule="auto"/>
        <w:ind w:firstLine="560" w:firstLineChars="200"/>
        <w:jc w:val="both"/>
        <w:rPr>
          <w:rFonts w:ascii="宋体" w:hAnsi="宋体" w:eastAsia="宋体" w:cs="宋体"/>
          <w:color w:val="000000" w:themeColor="text1"/>
          <w:sz w:val="28"/>
          <w14:textFill>
            <w14:solidFill>
              <w14:schemeClr w14:val="tx1"/>
            </w14:solidFill>
          </w14:textFill>
        </w:rPr>
      </w:pPr>
      <w:r>
        <w:rPr>
          <w:rFonts w:ascii="宋体" w:hAnsi="宋体" w:eastAsia="宋体" w:cs="宋体"/>
          <w:color w:val="000000"/>
          <w:sz w:val="28"/>
        </w:rPr>
        <w:t>从图中可以看出，超声针主要在工作频率时振幅达到了2577.82nm。这表明在此频率下，超声针的振动效率非常高，能够产生较大的位移幅度，尤其是在针尖部分。随着振幅的增加，有助于提升能量传递的效率，确保在微量液体操作中实现高精度、高效率的结果。</w:t>
      </w:r>
      <w:r>
        <w:rPr>
          <w:rFonts w:ascii="宋体" w:hAnsi="宋体" w:eastAsia="宋体" w:cs="宋体"/>
          <w:color w:val="000000" w:themeColor="text1"/>
          <w:sz w:val="28"/>
          <w14:textFill>
            <w14:solidFill>
              <w14:schemeClr w14:val="tx1"/>
            </w14:solidFill>
          </w14:textFill>
        </w:rPr>
        <w:t>不推荐高强度、高振幅、长时间持续使用，针尖部分可能会磨损严重！！！</w:t>
      </w:r>
    </w:p>
    <w:p w14:paraId="0D1EF455">
      <w:pPr>
        <w:pStyle w:val="3"/>
        <w:rPr>
          <w:rFonts w:hint="eastAsia"/>
        </w:rPr>
      </w:pPr>
      <w:r>
        <w:t>1.6 接口定义</w:t>
      </w:r>
      <w:r>
        <w:tab/>
      </w:r>
    </w:p>
    <w:p w14:paraId="77901121">
      <w:pPr>
        <w:rPr>
          <w:rFonts w:hint="eastAsia"/>
        </w:rPr>
      </w:pPr>
      <w:r>
        <w:drawing>
          <wp:inline distT="0" distB="0" distL="0" distR="0">
            <wp:extent cx="6048375" cy="1363345"/>
            <wp:effectExtent l="0" t="0" r="0" b="0"/>
            <wp:docPr id="20" name="picture" descr="descript"/>
            <wp:cNvGraphicFramePr/>
            <a:graphic xmlns:a="http://schemas.openxmlformats.org/drawingml/2006/main">
              <a:graphicData uri="http://schemas.openxmlformats.org/drawingml/2006/picture">
                <pic:pic xmlns:pic="http://schemas.openxmlformats.org/drawingml/2006/picture">
                  <pic:nvPicPr>
                    <pic:cNvPr id="20" name="picture" descr="descript"/>
                    <pic:cNvPicPr/>
                  </pic:nvPicPr>
                  <pic:blipFill>
                    <a:blip r:embed="rId14"/>
                    <a:srcRect/>
                    <a:stretch>
                      <a:fillRect/>
                    </a:stretch>
                  </pic:blipFill>
                  <pic:spPr>
                    <a:xfrm>
                      <a:off x="0" y="0"/>
                      <a:ext cx="6048375" cy="1363691"/>
                    </a:xfrm>
                    <a:prstGeom prst="rect">
                      <a:avLst/>
                    </a:prstGeom>
                  </pic:spPr>
                </pic:pic>
              </a:graphicData>
            </a:graphic>
          </wp:inline>
        </w:drawing>
      </w:r>
    </w:p>
    <w:p w14:paraId="6CEE1E4A">
      <w:pPr>
        <w:pStyle w:val="4"/>
        <w:rPr>
          <w:rFonts w:hint="eastAsia"/>
        </w:rPr>
      </w:pPr>
      <w:r>
        <w:t>1.6.1 电源接口J1</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545"/>
        <w:gridCol w:w="5670"/>
      </w:tblGrid>
      <w:tr w14:paraId="474AA6E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top"/>
          </w:tcPr>
          <w:p w14:paraId="060CEE1A">
            <w:pPr>
              <w:snapToGrid/>
              <w:spacing w:before="0" w:after="0" w:line="480" w:lineRule="auto"/>
              <w:ind w:firstLine="480"/>
              <w:rPr>
                <w:rFonts w:hint="eastAsia"/>
                <w:sz w:val="28"/>
              </w:rPr>
            </w:pPr>
            <w:r>
              <w:rPr>
                <w:rFonts w:ascii="Calibri" w:hAnsi="Calibri" w:eastAsia="Calibri" w:cs="Calibri"/>
                <w:color w:val="000000"/>
                <w:sz w:val="28"/>
              </w:rPr>
              <w:t>+</w:t>
            </w:r>
          </w:p>
        </w:tc>
        <w:tc>
          <w:tcPr>
            <w:tcW w:w="5670" w:type="dxa"/>
            <w:tcBorders>
              <w:top w:val="single" w:color="FFFFFF" w:sz="6" w:space="0"/>
              <w:left w:val="single" w:color="CBCDD1"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3917209B">
            <w:pPr>
              <w:snapToGrid/>
              <w:spacing w:before="0" w:after="0" w:line="480" w:lineRule="auto"/>
              <w:ind w:firstLine="480"/>
              <w:jc w:val="both"/>
              <w:rPr>
                <w:rFonts w:hint="eastAsia"/>
                <w:sz w:val="28"/>
              </w:rPr>
            </w:pPr>
            <w:r>
              <w:rPr>
                <w:rFonts w:ascii="Calibri" w:hAnsi="Calibri" w:eastAsia="Calibri" w:cs="Calibri"/>
                <w:color w:val="000000"/>
                <w:sz w:val="28"/>
              </w:rPr>
              <w:t>VCC</w:t>
            </w:r>
            <w:r>
              <w:rPr>
                <w:rFonts w:ascii="宋体" w:hAnsi="宋体" w:eastAsia="宋体" w:cs="宋体"/>
                <w:color w:val="000000"/>
                <w:sz w:val="28"/>
              </w:rPr>
              <w:t>供电电源，</w:t>
            </w:r>
            <w:r>
              <w:rPr>
                <w:rFonts w:ascii="Calibri" w:hAnsi="Calibri" w:eastAsia="Calibri" w:cs="Calibri"/>
                <w:color w:val="000000"/>
                <w:sz w:val="28"/>
              </w:rPr>
              <w:t>12~24V</w:t>
            </w:r>
          </w:p>
        </w:tc>
      </w:tr>
      <w:tr w14:paraId="12EEFC7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15F11E5F">
            <w:pPr>
              <w:snapToGrid/>
              <w:spacing w:before="0" w:after="0" w:line="480" w:lineRule="auto"/>
              <w:ind w:firstLine="480"/>
              <w:jc w:val="both"/>
              <w:rPr>
                <w:rFonts w:hint="eastAsia"/>
                <w:sz w:val="28"/>
              </w:rPr>
            </w:pPr>
            <w:r>
              <w:rPr>
                <w:rFonts w:ascii="Calibri" w:hAnsi="Calibri" w:eastAsia="Calibri" w:cs="Calibri"/>
                <w:color w:val="000000"/>
                <w:sz w:val="28"/>
              </w:rPr>
              <w:t>-</w:t>
            </w:r>
          </w:p>
        </w:tc>
        <w:tc>
          <w:tcPr>
            <w:tcW w:w="5670"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5E26D610">
            <w:pPr>
              <w:snapToGrid/>
              <w:spacing w:before="0" w:after="0" w:line="480" w:lineRule="auto"/>
              <w:ind w:firstLine="480"/>
              <w:jc w:val="both"/>
              <w:rPr>
                <w:rFonts w:hint="eastAsia"/>
                <w:sz w:val="28"/>
              </w:rPr>
            </w:pPr>
            <w:r>
              <w:rPr>
                <w:rFonts w:ascii="Calibri" w:hAnsi="Calibri" w:eastAsia="Calibri" w:cs="Calibri"/>
                <w:color w:val="000000"/>
                <w:sz w:val="28"/>
              </w:rPr>
              <w:t>GND</w:t>
            </w:r>
            <w:r>
              <w:rPr>
                <w:rFonts w:ascii="宋体" w:hAnsi="宋体" w:eastAsia="宋体" w:cs="宋体"/>
                <w:color w:val="000000"/>
                <w:sz w:val="28"/>
              </w:rPr>
              <w:t>电源地</w:t>
            </w:r>
          </w:p>
        </w:tc>
      </w:tr>
    </w:tbl>
    <w:p w14:paraId="7557C368">
      <w:pPr>
        <w:pStyle w:val="4"/>
        <w:rPr>
          <w:rFonts w:hint="eastAsia"/>
        </w:rPr>
      </w:pPr>
      <w:r>
        <w:t>1.6.2 USB接口J2</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545"/>
        <w:gridCol w:w="5670"/>
      </w:tblGrid>
      <w:tr w14:paraId="03D4FF0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top"/>
          </w:tcPr>
          <w:p w14:paraId="42F061BF">
            <w:pPr>
              <w:snapToGrid/>
              <w:spacing w:before="0" w:after="0" w:line="480" w:lineRule="auto"/>
              <w:ind w:firstLine="480"/>
              <w:rPr>
                <w:rFonts w:hint="eastAsia"/>
                <w:sz w:val="28"/>
              </w:rPr>
            </w:pPr>
            <w:r>
              <w:rPr>
                <w:rFonts w:ascii="Calibri" w:hAnsi="Calibri" w:eastAsia="Calibri" w:cs="Calibri"/>
                <w:color w:val="000000"/>
                <w:sz w:val="28"/>
              </w:rPr>
              <w:t>USB</w:t>
            </w:r>
          </w:p>
        </w:tc>
        <w:tc>
          <w:tcPr>
            <w:tcW w:w="5670" w:type="dxa"/>
            <w:tcBorders>
              <w:top w:val="single" w:color="FFFFFF" w:sz="6" w:space="0"/>
              <w:left w:val="single" w:color="CBCDD1"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1AE2A4B2">
            <w:pPr>
              <w:snapToGrid/>
              <w:spacing w:before="0" w:after="0" w:line="480" w:lineRule="auto"/>
              <w:ind w:firstLine="480"/>
              <w:jc w:val="both"/>
              <w:rPr>
                <w:rFonts w:hint="eastAsia"/>
                <w:sz w:val="28"/>
              </w:rPr>
            </w:pPr>
            <w:r>
              <w:rPr>
                <w:rFonts w:ascii="Calibri" w:hAnsi="Calibri" w:eastAsia="Calibri" w:cs="Calibri"/>
                <w:color w:val="000000"/>
                <w:sz w:val="28"/>
              </w:rPr>
              <w:t>USB</w:t>
            </w:r>
            <w:r>
              <w:rPr>
                <w:rFonts w:ascii="宋体" w:hAnsi="宋体" w:eastAsia="宋体" w:cs="宋体"/>
                <w:color w:val="000000"/>
                <w:sz w:val="28"/>
              </w:rPr>
              <w:t>通信接口</w:t>
            </w:r>
          </w:p>
        </w:tc>
      </w:tr>
    </w:tbl>
    <w:p w14:paraId="1D47A800">
      <w:pPr>
        <w:pStyle w:val="4"/>
        <w:rPr>
          <w:rFonts w:hint="eastAsia"/>
        </w:rPr>
      </w:pPr>
      <w:r>
        <w:t>1.6.3 CAN总线通信接口J3-J4</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545"/>
        <w:gridCol w:w="5670"/>
      </w:tblGrid>
      <w:tr w14:paraId="2704189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top"/>
          </w:tcPr>
          <w:p w14:paraId="6104CB49">
            <w:pPr>
              <w:snapToGrid/>
              <w:spacing w:before="0" w:after="0" w:line="480" w:lineRule="auto"/>
              <w:ind w:firstLine="400"/>
              <w:rPr>
                <w:rFonts w:hint="eastAsia"/>
                <w:sz w:val="28"/>
              </w:rPr>
            </w:pPr>
            <w:r>
              <w:rPr>
                <w:rFonts w:ascii="Calibri" w:hAnsi="Calibri" w:eastAsia="Calibri" w:cs="Calibri"/>
                <w:color w:val="000000"/>
                <w:sz w:val="28"/>
              </w:rPr>
              <w:t>CAN-H</w:t>
            </w:r>
          </w:p>
        </w:tc>
        <w:tc>
          <w:tcPr>
            <w:tcW w:w="5670" w:type="dxa"/>
            <w:tcBorders>
              <w:top w:val="single" w:color="FFFFFF" w:sz="6" w:space="0"/>
              <w:left w:val="single" w:color="CBCDD1"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0FF78DB5">
            <w:pPr>
              <w:snapToGrid/>
              <w:spacing w:before="0" w:after="0" w:line="480" w:lineRule="auto"/>
              <w:ind w:firstLine="400"/>
              <w:jc w:val="both"/>
              <w:rPr>
                <w:rFonts w:hint="eastAsia"/>
                <w:sz w:val="28"/>
              </w:rPr>
            </w:pPr>
            <w:r>
              <w:rPr>
                <w:rFonts w:ascii="Calibri" w:hAnsi="Calibri" w:eastAsia="Calibri" w:cs="Calibri"/>
                <w:color w:val="000000"/>
                <w:sz w:val="28"/>
              </w:rPr>
              <w:t>CAN</w:t>
            </w:r>
            <w:r>
              <w:rPr>
                <w:rFonts w:ascii="宋体" w:hAnsi="宋体" w:eastAsia="宋体" w:cs="宋体"/>
                <w:color w:val="000000"/>
                <w:sz w:val="28"/>
              </w:rPr>
              <w:t>总线</w:t>
            </w:r>
            <w:r>
              <w:rPr>
                <w:rFonts w:ascii="Calibri" w:hAnsi="Calibri" w:eastAsia="Calibri" w:cs="Calibri"/>
                <w:color w:val="000000"/>
                <w:sz w:val="28"/>
              </w:rPr>
              <w:t>H</w:t>
            </w:r>
            <w:r>
              <w:rPr>
                <w:rFonts w:ascii="宋体" w:hAnsi="宋体" w:eastAsia="宋体" w:cs="宋体"/>
                <w:color w:val="000000"/>
                <w:sz w:val="28"/>
              </w:rPr>
              <w:t>端</w:t>
            </w:r>
          </w:p>
        </w:tc>
      </w:tr>
      <w:tr w14:paraId="3BA0423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63304FC4">
            <w:pPr>
              <w:snapToGrid/>
              <w:spacing w:before="0" w:after="0" w:line="480" w:lineRule="auto"/>
              <w:ind w:firstLine="400"/>
              <w:jc w:val="both"/>
              <w:rPr>
                <w:rFonts w:hint="eastAsia"/>
                <w:sz w:val="28"/>
              </w:rPr>
            </w:pPr>
            <w:r>
              <w:rPr>
                <w:rFonts w:ascii="Calibri" w:hAnsi="Calibri" w:eastAsia="Calibri" w:cs="Calibri"/>
                <w:color w:val="000000"/>
                <w:sz w:val="28"/>
              </w:rPr>
              <w:t>CAN-L</w:t>
            </w:r>
          </w:p>
        </w:tc>
        <w:tc>
          <w:tcPr>
            <w:tcW w:w="5670"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4F70F628">
            <w:pPr>
              <w:snapToGrid/>
              <w:spacing w:before="0" w:after="0" w:line="480" w:lineRule="auto"/>
              <w:ind w:firstLine="400"/>
              <w:jc w:val="both"/>
              <w:rPr>
                <w:rFonts w:hint="eastAsia"/>
                <w:sz w:val="28"/>
              </w:rPr>
            </w:pPr>
            <w:r>
              <w:rPr>
                <w:rFonts w:ascii="Calibri" w:hAnsi="Calibri" w:eastAsia="Calibri" w:cs="Calibri"/>
                <w:color w:val="000000"/>
                <w:sz w:val="28"/>
              </w:rPr>
              <w:t>CAN</w:t>
            </w:r>
            <w:r>
              <w:rPr>
                <w:rFonts w:ascii="宋体" w:hAnsi="宋体" w:eastAsia="宋体" w:cs="宋体"/>
                <w:color w:val="000000"/>
                <w:sz w:val="28"/>
              </w:rPr>
              <w:t>总线</w:t>
            </w:r>
            <w:r>
              <w:rPr>
                <w:rFonts w:ascii="Calibri" w:hAnsi="Calibri" w:eastAsia="Calibri" w:cs="Calibri"/>
                <w:color w:val="000000"/>
                <w:sz w:val="28"/>
              </w:rPr>
              <w:t>L</w:t>
            </w:r>
            <w:r>
              <w:rPr>
                <w:rFonts w:ascii="宋体" w:hAnsi="宋体" w:eastAsia="宋体" w:cs="宋体"/>
                <w:color w:val="000000"/>
                <w:sz w:val="28"/>
              </w:rPr>
              <w:t>端</w:t>
            </w:r>
          </w:p>
        </w:tc>
      </w:tr>
      <w:tr w14:paraId="782F037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0E18D7C1">
            <w:pPr>
              <w:snapToGrid/>
              <w:spacing w:before="0" w:after="0" w:line="480" w:lineRule="auto"/>
              <w:ind w:firstLine="400"/>
              <w:jc w:val="both"/>
              <w:rPr>
                <w:rFonts w:hint="eastAsia"/>
                <w:sz w:val="28"/>
              </w:rPr>
            </w:pPr>
            <w:r>
              <w:rPr>
                <w:rFonts w:ascii="Calibri" w:hAnsi="Calibri" w:eastAsia="Calibri" w:cs="Calibri"/>
                <w:color w:val="000000"/>
                <w:sz w:val="28"/>
              </w:rPr>
              <w:t>GND</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6A19BB30">
            <w:pPr>
              <w:snapToGrid/>
              <w:spacing w:before="0" w:after="0" w:line="480" w:lineRule="auto"/>
              <w:ind w:firstLine="400"/>
              <w:jc w:val="both"/>
              <w:rPr>
                <w:rFonts w:hint="eastAsia"/>
                <w:sz w:val="28"/>
              </w:rPr>
            </w:pPr>
            <w:r>
              <w:rPr>
                <w:rFonts w:ascii="Calibri" w:hAnsi="Calibri" w:eastAsia="Calibri" w:cs="Calibri"/>
                <w:color w:val="000000"/>
                <w:sz w:val="28"/>
              </w:rPr>
              <w:t>CAN</w:t>
            </w:r>
            <w:r>
              <w:rPr>
                <w:rFonts w:ascii="宋体" w:hAnsi="宋体" w:eastAsia="宋体" w:cs="宋体"/>
                <w:color w:val="000000"/>
                <w:sz w:val="28"/>
              </w:rPr>
              <w:t>总线参考地，建议连接，防止干扰</w:t>
            </w:r>
          </w:p>
        </w:tc>
      </w:tr>
    </w:tbl>
    <w:p w14:paraId="3EA5D78F">
      <w:pPr>
        <w:pStyle w:val="4"/>
        <w:rPr>
          <w:rFonts w:hint="eastAsia"/>
        </w:rPr>
      </w:pPr>
      <w:r>
        <w:t>1.6.4 RS485总线通信接口J5</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545"/>
        <w:gridCol w:w="5670"/>
      </w:tblGrid>
      <w:tr w14:paraId="574F17F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top"/>
          </w:tcPr>
          <w:p w14:paraId="7B4B5A3E">
            <w:pPr>
              <w:snapToGrid/>
              <w:spacing w:before="0" w:after="0" w:line="480" w:lineRule="auto"/>
              <w:ind w:firstLine="480"/>
              <w:rPr>
                <w:rFonts w:hint="eastAsia"/>
                <w:sz w:val="28"/>
              </w:rPr>
            </w:pPr>
            <w:r>
              <w:rPr>
                <w:rFonts w:ascii="Calibri" w:hAnsi="Calibri" w:eastAsia="Calibri" w:cs="Calibri"/>
                <w:color w:val="000000"/>
                <w:sz w:val="28"/>
              </w:rPr>
              <w:t>A</w:t>
            </w:r>
          </w:p>
        </w:tc>
        <w:tc>
          <w:tcPr>
            <w:tcW w:w="5670" w:type="dxa"/>
            <w:tcBorders>
              <w:top w:val="single" w:color="FFFFFF" w:sz="6" w:space="0"/>
              <w:left w:val="single" w:color="CBCDD1"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14D1FFCD">
            <w:pPr>
              <w:snapToGrid/>
              <w:spacing w:before="0" w:after="0" w:line="480" w:lineRule="auto"/>
              <w:ind w:firstLine="480"/>
              <w:rPr>
                <w:rFonts w:hint="eastAsia"/>
                <w:sz w:val="28"/>
              </w:rPr>
            </w:pPr>
            <w:r>
              <w:rPr>
                <w:rFonts w:ascii="Calibri" w:hAnsi="Calibri" w:eastAsia="Calibri" w:cs="Calibri"/>
                <w:color w:val="000000"/>
                <w:sz w:val="28"/>
              </w:rPr>
              <w:t>RS485</w:t>
            </w:r>
            <w:r>
              <w:rPr>
                <w:rFonts w:ascii="宋体" w:hAnsi="宋体" w:eastAsia="宋体" w:cs="宋体"/>
                <w:color w:val="000000"/>
                <w:sz w:val="28"/>
              </w:rPr>
              <w:t>总线</w:t>
            </w:r>
            <w:r>
              <w:rPr>
                <w:rFonts w:ascii="Calibri" w:hAnsi="Calibri" w:eastAsia="Calibri" w:cs="Calibri"/>
                <w:color w:val="000000"/>
                <w:sz w:val="28"/>
              </w:rPr>
              <w:t>A</w:t>
            </w:r>
            <w:r>
              <w:rPr>
                <w:rFonts w:ascii="宋体" w:hAnsi="宋体" w:eastAsia="宋体" w:cs="宋体"/>
                <w:color w:val="000000"/>
                <w:sz w:val="28"/>
              </w:rPr>
              <w:t>端</w:t>
            </w:r>
          </w:p>
        </w:tc>
      </w:tr>
      <w:tr w14:paraId="1074F6A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1056426F">
            <w:pPr>
              <w:snapToGrid/>
              <w:spacing w:before="0" w:after="0" w:line="480" w:lineRule="auto"/>
              <w:ind w:firstLine="480"/>
              <w:rPr>
                <w:rFonts w:hint="eastAsia"/>
                <w:sz w:val="28"/>
              </w:rPr>
            </w:pPr>
            <w:r>
              <w:rPr>
                <w:rFonts w:ascii="Calibri" w:hAnsi="Calibri" w:eastAsia="Calibri" w:cs="Calibri"/>
                <w:color w:val="000000"/>
                <w:sz w:val="28"/>
              </w:rPr>
              <w:t>B</w:t>
            </w:r>
          </w:p>
        </w:tc>
        <w:tc>
          <w:tcPr>
            <w:tcW w:w="5670"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583F538C">
            <w:pPr>
              <w:snapToGrid/>
              <w:spacing w:before="0" w:after="0" w:line="480" w:lineRule="auto"/>
              <w:ind w:firstLine="480"/>
              <w:rPr>
                <w:rFonts w:hint="eastAsia"/>
                <w:sz w:val="28"/>
              </w:rPr>
            </w:pPr>
            <w:r>
              <w:rPr>
                <w:rFonts w:ascii="Calibri" w:hAnsi="Calibri" w:eastAsia="Calibri" w:cs="Calibri"/>
                <w:color w:val="000000"/>
                <w:sz w:val="28"/>
              </w:rPr>
              <w:t>RS485</w:t>
            </w:r>
            <w:r>
              <w:rPr>
                <w:rFonts w:ascii="宋体" w:hAnsi="宋体" w:eastAsia="宋体" w:cs="宋体"/>
                <w:color w:val="000000"/>
                <w:sz w:val="28"/>
              </w:rPr>
              <w:t>总线</w:t>
            </w:r>
            <w:r>
              <w:rPr>
                <w:rFonts w:ascii="Calibri" w:hAnsi="Calibri" w:eastAsia="Calibri" w:cs="Calibri"/>
                <w:color w:val="000000"/>
                <w:sz w:val="28"/>
              </w:rPr>
              <w:t>B</w:t>
            </w:r>
            <w:r>
              <w:rPr>
                <w:rFonts w:ascii="宋体" w:hAnsi="宋体" w:eastAsia="宋体" w:cs="宋体"/>
                <w:color w:val="000000"/>
                <w:sz w:val="28"/>
              </w:rPr>
              <w:t>端</w:t>
            </w:r>
          </w:p>
        </w:tc>
      </w:tr>
      <w:tr w14:paraId="08AA00A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72283C5C">
            <w:pPr>
              <w:snapToGrid/>
              <w:spacing w:before="0" w:after="0" w:line="480" w:lineRule="auto"/>
              <w:ind w:firstLine="480"/>
              <w:rPr>
                <w:rFonts w:hint="eastAsia"/>
                <w:sz w:val="28"/>
              </w:rPr>
            </w:pPr>
            <w:r>
              <w:rPr>
                <w:rFonts w:ascii="Calibri" w:hAnsi="Calibri" w:eastAsia="Calibri" w:cs="Calibri"/>
                <w:color w:val="000000"/>
                <w:sz w:val="28"/>
              </w:rPr>
              <w:t>IO1</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0CA09CBF">
            <w:pPr>
              <w:snapToGrid/>
              <w:spacing w:before="0" w:after="0" w:line="480" w:lineRule="auto"/>
              <w:ind w:firstLine="480"/>
              <w:rPr>
                <w:rFonts w:hint="eastAsia"/>
                <w:sz w:val="28"/>
              </w:rPr>
            </w:pPr>
            <w:r>
              <w:rPr>
                <w:rFonts w:ascii="宋体" w:hAnsi="宋体" w:eastAsia="宋体" w:cs="宋体"/>
                <w:color w:val="000000"/>
                <w:sz w:val="28"/>
              </w:rPr>
              <w:t>液面输出</w:t>
            </w:r>
            <w:r>
              <w:rPr>
                <w:rFonts w:ascii="Calibri" w:hAnsi="Calibri" w:eastAsia="Calibri" w:cs="Calibri"/>
                <w:color w:val="000000"/>
                <w:sz w:val="28"/>
              </w:rPr>
              <w:t>/</w:t>
            </w:r>
            <w:r>
              <w:rPr>
                <w:rFonts w:ascii="宋体" w:hAnsi="宋体" w:eastAsia="宋体" w:cs="宋体"/>
                <w:color w:val="000000"/>
                <w:sz w:val="28"/>
              </w:rPr>
              <w:t>针撞击输出</w:t>
            </w:r>
          </w:p>
        </w:tc>
      </w:tr>
      <w:tr w14:paraId="0BEA62D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7CE832DA">
            <w:pPr>
              <w:snapToGrid/>
              <w:spacing w:before="0" w:after="0" w:line="480" w:lineRule="auto"/>
              <w:ind w:firstLine="480"/>
              <w:rPr>
                <w:rFonts w:hint="eastAsia"/>
                <w:sz w:val="28"/>
              </w:rPr>
            </w:pPr>
            <w:r>
              <w:rPr>
                <w:rFonts w:ascii="Calibri" w:hAnsi="Calibri" w:eastAsia="Calibri" w:cs="Calibri"/>
                <w:color w:val="000000"/>
                <w:sz w:val="28"/>
              </w:rPr>
              <w:t>IO2</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72F3BEC4">
            <w:pPr>
              <w:snapToGrid/>
              <w:spacing w:before="0" w:after="0" w:line="480" w:lineRule="auto"/>
              <w:ind w:firstLine="480"/>
              <w:rPr>
                <w:rFonts w:hint="eastAsia"/>
                <w:sz w:val="28"/>
              </w:rPr>
            </w:pPr>
            <w:r>
              <w:rPr>
                <w:rFonts w:ascii="Calibri" w:hAnsi="Calibri" w:eastAsia="Calibri" w:cs="Calibri"/>
                <w:color w:val="000000"/>
                <w:sz w:val="28"/>
              </w:rPr>
              <w:t>NC</w:t>
            </w:r>
            <w:r>
              <w:rPr>
                <w:rFonts w:ascii="宋体" w:hAnsi="宋体" w:eastAsia="宋体" w:cs="宋体"/>
                <w:color w:val="000000"/>
                <w:sz w:val="28"/>
              </w:rPr>
              <w:t>（预留）</w:t>
            </w:r>
          </w:p>
        </w:tc>
      </w:tr>
      <w:tr w14:paraId="23D639A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39DF5CED">
            <w:pPr>
              <w:snapToGrid/>
              <w:spacing w:before="0" w:after="0" w:line="480" w:lineRule="auto"/>
              <w:ind w:firstLine="480"/>
              <w:rPr>
                <w:rFonts w:hint="eastAsia"/>
                <w:sz w:val="28"/>
              </w:rPr>
            </w:pPr>
            <w:r>
              <w:rPr>
                <w:rFonts w:ascii="Calibri" w:hAnsi="Calibri" w:eastAsia="Calibri" w:cs="Calibri"/>
                <w:color w:val="000000"/>
                <w:sz w:val="28"/>
              </w:rPr>
              <w:t>IO3</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48FCC31E">
            <w:pPr>
              <w:snapToGrid/>
              <w:spacing w:before="0" w:after="0" w:line="480" w:lineRule="auto"/>
              <w:ind w:firstLine="480"/>
              <w:rPr>
                <w:rFonts w:hint="eastAsia"/>
                <w:sz w:val="28"/>
              </w:rPr>
            </w:pPr>
            <w:r>
              <w:rPr>
                <w:rFonts w:ascii="Calibri" w:hAnsi="Calibri" w:eastAsia="Calibri" w:cs="Calibri"/>
                <w:color w:val="000000"/>
                <w:sz w:val="28"/>
              </w:rPr>
              <w:t>NC</w:t>
            </w:r>
            <w:r>
              <w:rPr>
                <w:rFonts w:ascii="宋体" w:hAnsi="宋体" w:eastAsia="宋体" w:cs="宋体"/>
                <w:color w:val="000000"/>
                <w:sz w:val="28"/>
              </w:rPr>
              <w:t>（预留）</w:t>
            </w:r>
          </w:p>
        </w:tc>
      </w:tr>
      <w:tr w14:paraId="46C82D2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6C6DA642">
            <w:pPr>
              <w:snapToGrid/>
              <w:spacing w:before="0" w:after="0" w:line="480" w:lineRule="auto"/>
              <w:ind w:firstLine="480"/>
              <w:rPr>
                <w:rFonts w:hint="eastAsia"/>
                <w:sz w:val="28"/>
              </w:rPr>
            </w:pPr>
            <w:r>
              <w:rPr>
                <w:rFonts w:ascii="Calibri" w:hAnsi="Calibri" w:eastAsia="Calibri" w:cs="Calibri"/>
                <w:color w:val="000000"/>
                <w:sz w:val="28"/>
              </w:rPr>
              <w:t>IO4</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45902AD6">
            <w:pPr>
              <w:snapToGrid/>
              <w:spacing w:before="0" w:after="0" w:line="480" w:lineRule="auto"/>
              <w:ind w:firstLine="480"/>
              <w:rPr>
                <w:rFonts w:hint="eastAsia"/>
                <w:sz w:val="28"/>
              </w:rPr>
            </w:pPr>
            <w:r>
              <w:rPr>
                <w:rFonts w:ascii="Calibri" w:hAnsi="Calibri" w:eastAsia="Calibri" w:cs="Calibri"/>
                <w:color w:val="000000"/>
                <w:sz w:val="28"/>
              </w:rPr>
              <w:t>NC</w:t>
            </w:r>
            <w:r>
              <w:rPr>
                <w:rFonts w:ascii="宋体" w:hAnsi="宋体" w:eastAsia="宋体" w:cs="宋体"/>
                <w:color w:val="000000"/>
                <w:sz w:val="28"/>
              </w:rPr>
              <w:t>（预留）</w:t>
            </w:r>
          </w:p>
        </w:tc>
      </w:tr>
      <w:tr w14:paraId="15B7A64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08783F95">
            <w:pPr>
              <w:snapToGrid/>
              <w:spacing w:before="0" w:after="0" w:line="480" w:lineRule="auto"/>
              <w:ind w:firstLine="480"/>
              <w:rPr>
                <w:rFonts w:hint="eastAsia"/>
                <w:sz w:val="28"/>
              </w:rPr>
            </w:pPr>
            <w:r>
              <w:rPr>
                <w:rFonts w:ascii="Calibri" w:hAnsi="Calibri" w:eastAsia="Calibri" w:cs="Calibri"/>
                <w:color w:val="000000"/>
                <w:sz w:val="28"/>
              </w:rPr>
              <w:t>GND</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082BDC86">
            <w:pPr>
              <w:snapToGrid/>
              <w:spacing w:before="0" w:after="0" w:line="480" w:lineRule="auto"/>
              <w:ind w:firstLine="560" w:firstLineChars="200"/>
              <w:rPr>
                <w:rFonts w:hint="eastAsia"/>
                <w:sz w:val="28"/>
              </w:rPr>
            </w:pPr>
            <w:r>
              <w:rPr>
                <w:rFonts w:ascii="宋体" w:hAnsi="宋体" w:eastAsia="宋体" w:cs="宋体"/>
                <w:color w:val="000000"/>
                <w:sz w:val="28"/>
              </w:rPr>
              <w:t>接地端</w:t>
            </w:r>
          </w:p>
        </w:tc>
      </w:tr>
      <w:tr w14:paraId="42550AD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41736C21">
            <w:pPr>
              <w:snapToGrid/>
              <w:spacing w:before="0" w:after="0" w:line="480" w:lineRule="auto"/>
              <w:ind w:firstLine="480"/>
              <w:rPr>
                <w:rFonts w:hint="eastAsia"/>
                <w:sz w:val="28"/>
              </w:rPr>
            </w:pPr>
            <w:r>
              <w:rPr>
                <w:rFonts w:ascii="Calibri" w:hAnsi="Calibri" w:eastAsia="Calibri" w:cs="Calibri"/>
                <w:color w:val="000000"/>
                <w:sz w:val="28"/>
              </w:rPr>
              <w:t>5V</w:t>
            </w:r>
          </w:p>
        </w:tc>
        <w:tc>
          <w:tcPr>
            <w:tcW w:w="5670" w:type="dxa"/>
            <w:tcBorders>
              <w:top w:val="single" w:color="CBCDD1" w:sz="6" w:space="0"/>
              <w:left w:val="single" w:color="FFFFFF" w:sz="6" w:space="0"/>
              <w:bottom w:val="single" w:color="FFFFFF" w:sz="6" w:space="0"/>
              <w:right w:val="single" w:color="FFFFFF" w:sz="6" w:space="0"/>
            </w:tcBorders>
            <w:shd w:val="clear" w:color="auto" w:fill="DBE5F1"/>
            <w:tcMar>
              <w:top w:w="0" w:type="dxa"/>
              <w:left w:w="108" w:type="dxa"/>
              <w:bottom w:w="0" w:type="dxa"/>
              <w:right w:w="108" w:type="dxa"/>
            </w:tcMar>
            <w:vAlign w:val="top"/>
          </w:tcPr>
          <w:p w14:paraId="04080283">
            <w:pPr>
              <w:snapToGrid/>
              <w:spacing w:before="0" w:after="0" w:line="480" w:lineRule="auto"/>
              <w:ind w:firstLine="480"/>
              <w:rPr>
                <w:rFonts w:hint="eastAsia"/>
                <w:sz w:val="28"/>
              </w:rPr>
            </w:pPr>
            <w:r>
              <w:rPr>
                <w:rFonts w:ascii="Calibri" w:hAnsi="Calibri" w:eastAsia="Calibri" w:cs="Calibri"/>
                <w:color w:val="000000"/>
                <w:sz w:val="28"/>
              </w:rPr>
              <w:t>5V</w:t>
            </w:r>
            <w:r>
              <w:rPr>
                <w:rFonts w:ascii="宋体" w:hAnsi="宋体" w:eastAsia="宋体" w:cs="宋体"/>
                <w:color w:val="000000"/>
                <w:sz w:val="28"/>
              </w:rPr>
              <w:t>电源</w:t>
            </w:r>
            <w:r>
              <w:rPr>
                <w:rFonts w:ascii="Calibri" w:hAnsi="Calibri" w:eastAsia="Calibri" w:cs="Calibri"/>
                <w:color w:val="000000"/>
                <w:sz w:val="28"/>
              </w:rPr>
              <w:t>(</w:t>
            </w:r>
            <w:r>
              <w:rPr>
                <w:rFonts w:ascii="宋体" w:hAnsi="宋体" w:eastAsia="宋体" w:cs="宋体"/>
                <w:color w:val="000000"/>
                <w:sz w:val="28"/>
              </w:rPr>
              <w:t>输出</w:t>
            </w:r>
            <w:r>
              <w:rPr>
                <w:rFonts w:ascii="Calibri" w:hAnsi="Calibri" w:eastAsia="Calibri" w:cs="Calibri"/>
                <w:color w:val="000000"/>
                <w:sz w:val="28"/>
              </w:rPr>
              <w:t>)</w:t>
            </w:r>
          </w:p>
        </w:tc>
      </w:tr>
    </w:tbl>
    <w:p w14:paraId="538ED817">
      <w:pPr>
        <w:pStyle w:val="4"/>
        <w:rPr>
          <w:rFonts w:hint="eastAsia"/>
        </w:rPr>
      </w:pPr>
      <w:r>
        <w:t>1.6.5 超声针接口J6</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545"/>
        <w:gridCol w:w="5670"/>
      </w:tblGrid>
      <w:tr w14:paraId="104655E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CBCDD1" w:sz="6" w:space="0"/>
            </w:tcBorders>
            <w:shd w:val="clear" w:color="auto" w:fill="4F81BD"/>
            <w:tcMar>
              <w:top w:w="0" w:type="dxa"/>
              <w:left w:w="108" w:type="dxa"/>
              <w:bottom w:w="0" w:type="dxa"/>
              <w:right w:w="108" w:type="dxa"/>
            </w:tcMar>
            <w:vAlign w:val="top"/>
          </w:tcPr>
          <w:p w14:paraId="2A04C459">
            <w:pPr>
              <w:snapToGrid/>
              <w:spacing w:before="0" w:after="0" w:line="480" w:lineRule="auto"/>
              <w:ind w:firstLine="480"/>
              <w:rPr>
                <w:rFonts w:hint="eastAsia"/>
                <w:sz w:val="28"/>
              </w:rPr>
            </w:pPr>
            <w:r>
              <w:rPr>
                <w:rFonts w:ascii="Calibri" w:hAnsi="Calibri" w:eastAsia="Calibri" w:cs="Calibri"/>
                <w:color w:val="000000"/>
                <w:sz w:val="28"/>
              </w:rPr>
              <w:t>H+</w:t>
            </w:r>
          </w:p>
        </w:tc>
        <w:tc>
          <w:tcPr>
            <w:tcW w:w="5670" w:type="dxa"/>
            <w:tcBorders>
              <w:top w:val="single" w:color="FFFFFF" w:sz="6" w:space="0"/>
              <w:left w:val="single" w:color="CBCDD1"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13ED4395">
            <w:pPr>
              <w:snapToGrid/>
              <w:spacing w:before="0" w:after="0" w:line="480" w:lineRule="auto"/>
              <w:ind w:firstLine="480"/>
              <w:jc w:val="both"/>
              <w:rPr>
                <w:rFonts w:ascii="宋体" w:hAnsi="宋体" w:eastAsia="宋体" w:cs="宋体"/>
                <w:color w:val="000000"/>
                <w:sz w:val="28"/>
              </w:rPr>
            </w:pPr>
            <w:r>
              <w:rPr>
                <w:rFonts w:ascii="宋体" w:hAnsi="宋体" w:eastAsia="宋体" w:cs="宋体"/>
                <w:color w:val="000000"/>
                <w:sz w:val="28"/>
              </w:rPr>
              <w:t>温控+（预留）</w:t>
            </w:r>
          </w:p>
        </w:tc>
      </w:tr>
      <w:tr w14:paraId="60A2D52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755AC0FB">
            <w:pPr>
              <w:snapToGrid/>
              <w:spacing w:before="0" w:after="0" w:line="480" w:lineRule="auto"/>
              <w:ind w:firstLine="480"/>
              <w:rPr>
                <w:rFonts w:hint="eastAsia"/>
                <w:sz w:val="28"/>
              </w:rPr>
            </w:pPr>
            <w:r>
              <w:rPr>
                <w:rFonts w:ascii="Calibri" w:hAnsi="Calibri" w:eastAsia="Calibri" w:cs="Calibri"/>
                <w:color w:val="000000"/>
                <w:sz w:val="28"/>
              </w:rPr>
              <w:t>H-</w:t>
            </w:r>
          </w:p>
        </w:tc>
        <w:tc>
          <w:tcPr>
            <w:tcW w:w="5670" w:type="dxa"/>
            <w:tcBorders>
              <w:top w:val="single" w:color="CBCDD1" w:sz="6" w:space="0"/>
              <w:left w:val="single" w:color="FFFFFF"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35AA4842">
            <w:pPr>
              <w:snapToGrid/>
              <w:spacing w:before="0" w:after="0" w:line="480" w:lineRule="auto"/>
              <w:ind w:firstLine="480"/>
              <w:jc w:val="both"/>
              <w:rPr>
                <w:rFonts w:ascii="宋体" w:hAnsi="宋体" w:eastAsia="宋体" w:cs="宋体"/>
                <w:color w:val="000000"/>
                <w:sz w:val="28"/>
              </w:rPr>
            </w:pPr>
            <w:r>
              <w:rPr>
                <w:rFonts w:ascii="宋体" w:hAnsi="宋体" w:eastAsia="宋体" w:cs="宋体"/>
                <w:color w:val="000000"/>
                <w:sz w:val="28"/>
              </w:rPr>
              <w:t>温控-（预留）</w:t>
            </w:r>
          </w:p>
        </w:tc>
      </w:tr>
      <w:tr w14:paraId="57FC73A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61D9314E">
            <w:pPr>
              <w:snapToGrid/>
              <w:spacing w:before="0" w:after="0" w:line="480" w:lineRule="auto"/>
              <w:ind w:firstLine="480"/>
              <w:rPr>
                <w:rFonts w:hint="eastAsia"/>
                <w:sz w:val="28"/>
              </w:rPr>
            </w:pPr>
            <w:r>
              <w:rPr>
                <w:rFonts w:ascii="Calibri" w:hAnsi="Calibri" w:eastAsia="Calibri" w:cs="Calibri"/>
                <w:color w:val="000000"/>
                <w:sz w:val="28"/>
              </w:rPr>
              <w:t>W-</w:t>
            </w:r>
          </w:p>
        </w:tc>
        <w:tc>
          <w:tcPr>
            <w:tcW w:w="5670" w:type="dxa"/>
            <w:tcBorders>
              <w:top w:val="single" w:color="CBCDD1" w:sz="6" w:space="0"/>
              <w:left w:val="single" w:color="FFFFFF" w:sz="6" w:space="0"/>
              <w:bottom w:val="single" w:color="FFFFFF" w:sz="6" w:space="0"/>
              <w:right w:val="single" w:color="FFFFFF" w:sz="6" w:space="0"/>
            </w:tcBorders>
            <w:shd w:val="clear" w:color="auto" w:fill="D9E2F3"/>
            <w:tcMar>
              <w:top w:w="0" w:type="dxa"/>
              <w:left w:w="108" w:type="dxa"/>
              <w:bottom w:w="0" w:type="dxa"/>
              <w:right w:w="108" w:type="dxa"/>
            </w:tcMar>
            <w:vAlign w:val="top"/>
          </w:tcPr>
          <w:p w14:paraId="6445773E">
            <w:pPr>
              <w:snapToGrid/>
              <w:spacing w:before="0" w:after="0" w:line="480" w:lineRule="auto"/>
              <w:ind w:firstLine="480"/>
              <w:jc w:val="both"/>
              <w:rPr>
                <w:rFonts w:hint="eastAsia"/>
                <w:sz w:val="28"/>
              </w:rPr>
            </w:pPr>
            <w:r>
              <w:rPr>
                <w:rFonts w:ascii="宋体" w:hAnsi="宋体" w:eastAsia="宋体" w:cs="宋体"/>
                <w:color w:val="000000"/>
                <w:sz w:val="28"/>
              </w:rPr>
              <w:t>负极驱动</w:t>
            </w:r>
          </w:p>
        </w:tc>
      </w:tr>
      <w:tr w14:paraId="2C0BA75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jc w:val="center"/>
        </w:trPr>
        <w:tc>
          <w:tcPr>
            <w:tcW w:w="1545" w:type="dxa"/>
            <w:tcBorders>
              <w:top w:val="single" w:color="FFFFFF" w:sz="6" w:space="0"/>
              <w:left w:val="single" w:color="FFFFFF" w:sz="6" w:space="0"/>
              <w:bottom w:val="single" w:color="FFFFFF" w:sz="6" w:space="0"/>
              <w:right w:val="single" w:color="FFFFFF" w:sz="6" w:space="0"/>
            </w:tcBorders>
            <w:shd w:val="clear" w:color="auto" w:fill="4F81BD"/>
            <w:tcMar>
              <w:top w:w="0" w:type="dxa"/>
              <w:left w:w="108" w:type="dxa"/>
              <w:bottom w:w="0" w:type="dxa"/>
              <w:right w:w="108" w:type="dxa"/>
            </w:tcMar>
            <w:vAlign w:val="top"/>
          </w:tcPr>
          <w:p w14:paraId="0AEE416A">
            <w:pPr>
              <w:snapToGrid/>
              <w:spacing w:before="0" w:after="0" w:line="480" w:lineRule="auto"/>
              <w:ind w:firstLine="480"/>
              <w:jc w:val="both"/>
              <w:rPr>
                <w:rFonts w:hint="eastAsia"/>
                <w:sz w:val="28"/>
              </w:rPr>
            </w:pPr>
            <w:r>
              <w:rPr>
                <w:rFonts w:ascii="Calibri" w:hAnsi="Calibri" w:eastAsia="Calibri" w:cs="Calibri"/>
                <w:color w:val="000000"/>
                <w:sz w:val="28"/>
              </w:rPr>
              <w:t>W+</w:t>
            </w:r>
          </w:p>
        </w:tc>
        <w:tc>
          <w:tcPr>
            <w:tcW w:w="5670" w:type="dxa"/>
            <w:tcBorders>
              <w:top w:val="single" w:color="CBCDD1" w:sz="6" w:space="0"/>
              <w:left w:val="single" w:color="FFFFFF" w:sz="6" w:space="0"/>
              <w:bottom w:val="single" w:color="FFFFFF" w:sz="6" w:space="0"/>
              <w:right w:val="single" w:color="FFFFFF" w:sz="6" w:space="0"/>
            </w:tcBorders>
            <w:shd w:val="clear" w:color="auto" w:fill="B8CCE4"/>
            <w:tcMar>
              <w:top w:w="0" w:type="dxa"/>
              <w:left w:w="108" w:type="dxa"/>
              <w:bottom w:w="0" w:type="dxa"/>
              <w:right w:w="108" w:type="dxa"/>
            </w:tcMar>
            <w:vAlign w:val="top"/>
          </w:tcPr>
          <w:p w14:paraId="71502E43">
            <w:pPr>
              <w:snapToGrid/>
              <w:spacing w:before="0" w:after="0" w:line="480" w:lineRule="auto"/>
              <w:ind w:firstLine="480"/>
              <w:jc w:val="both"/>
              <w:rPr>
                <w:rFonts w:hint="eastAsia"/>
                <w:sz w:val="28"/>
              </w:rPr>
            </w:pPr>
            <w:r>
              <w:rPr>
                <w:rFonts w:ascii="宋体" w:hAnsi="宋体" w:eastAsia="宋体" w:cs="宋体"/>
                <w:color w:val="000000"/>
                <w:sz w:val="28"/>
              </w:rPr>
              <w:t>正极驱动</w:t>
            </w:r>
          </w:p>
        </w:tc>
      </w:tr>
    </w:tbl>
    <w:p w14:paraId="562091B2">
      <w:pPr>
        <w:pStyle w:val="3"/>
        <w:rPr>
          <w:rFonts w:hint="eastAsia"/>
        </w:rPr>
      </w:pPr>
      <w:r>
        <w:t>1.7 结构尺寸</w:t>
      </w:r>
    </w:p>
    <w:p w14:paraId="3A823D9E">
      <w:pPr>
        <w:pStyle w:val="4"/>
        <w:rPr>
          <w:rFonts w:hint="eastAsia"/>
        </w:rPr>
      </w:pPr>
      <w:r>
        <w:t>1.7.1 超声驱动器</w:t>
      </w:r>
    </w:p>
    <w:p w14:paraId="3182BC14">
      <w:pPr>
        <w:pStyle w:val="5"/>
        <w:rPr>
          <w:rFonts w:hint="eastAsia"/>
        </w:rPr>
      </w:pPr>
      <w:r>
        <w:t>1.7.1.1 电路板尺寸</w:t>
      </w:r>
    </w:p>
    <w:p w14:paraId="7F761165">
      <w:pPr>
        <w:rPr>
          <w:rFonts w:hint="eastAsia"/>
        </w:rPr>
      </w:pPr>
      <w:r>
        <w:drawing>
          <wp:inline distT="0" distB="0" distL="0" distR="0">
            <wp:extent cx="5760085" cy="4005580"/>
            <wp:effectExtent l="0" t="0" r="635" b="2540"/>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15"/>
                    <a:srcRect/>
                    <a:stretch>
                      <a:fillRect/>
                    </a:stretch>
                  </pic:blipFill>
                  <pic:spPr>
                    <a:xfrm>
                      <a:off x="0" y="0"/>
                      <a:ext cx="5760085" cy="4005745"/>
                    </a:xfrm>
                    <a:prstGeom prst="rect">
                      <a:avLst/>
                    </a:prstGeom>
                    <a:solidFill>
                      <a:srgbClr val="FFFFFF"/>
                    </a:solidFill>
                  </pic:spPr>
                </pic:pic>
              </a:graphicData>
            </a:graphic>
          </wp:inline>
        </w:drawing>
      </w:r>
    </w:p>
    <w:p w14:paraId="6F86507E">
      <w:pPr>
        <w:pStyle w:val="5"/>
        <w:rPr>
          <w:rFonts w:hint="eastAsia"/>
        </w:rPr>
      </w:pPr>
      <w:r>
        <w:t>1.7.1.2 铝外壳尺寸</w:t>
      </w:r>
    </w:p>
    <w:p w14:paraId="0ECAD4E8">
      <w:pPr>
        <w:snapToGrid/>
        <w:spacing w:before="0" w:after="0" w:line="360" w:lineRule="auto"/>
        <w:ind w:firstLine="440" w:firstLineChars="200"/>
        <w:jc w:val="both"/>
        <w:rPr>
          <w:rFonts w:hint="eastAsia"/>
        </w:rPr>
      </w:pPr>
      <w:r>
        <w:drawing>
          <wp:inline distT="0" distB="0" distL="0" distR="0">
            <wp:extent cx="5431155" cy="2423160"/>
            <wp:effectExtent l="0" t="0" r="9525" b="0"/>
            <wp:docPr id="26" name="picture" descr="descript"/>
            <wp:cNvGraphicFramePr/>
            <a:graphic xmlns:a="http://schemas.openxmlformats.org/drawingml/2006/main">
              <a:graphicData uri="http://schemas.openxmlformats.org/drawingml/2006/picture">
                <pic:pic xmlns:pic="http://schemas.openxmlformats.org/drawingml/2006/picture">
                  <pic:nvPicPr>
                    <pic:cNvPr id="26" name="picture" descr="descript"/>
                    <pic:cNvPicPr/>
                  </pic:nvPicPr>
                  <pic:blipFill>
                    <a:blip r:embed="rId16"/>
                    <a:srcRect l="5043" t="12769" r="9043" b="15060"/>
                    <a:stretch>
                      <a:fillRect/>
                    </a:stretch>
                  </pic:blipFill>
                  <pic:spPr>
                    <a:xfrm>
                      <a:off x="0" y="0"/>
                      <a:ext cx="5431157" cy="2423518"/>
                    </a:xfrm>
                    <a:prstGeom prst="rect">
                      <a:avLst/>
                    </a:prstGeom>
                  </pic:spPr>
                </pic:pic>
              </a:graphicData>
            </a:graphic>
          </wp:inline>
        </w:drawing>
      </w:r>
    </w:p>
    <w:p w14:paraId="165687C0">
      <w:pPr>
        <w:pStyle w:val="4"/>
        <w:rPr>
          <w:rFonts w:hint="eastAsia"/>
        </w:rPr>
      </w:pPr>
      <w:r>
        <w:t>1.7.2 超声针</w:t>
      </w:r>
    </w:p>
    <w:p w14:paraId="10A27E76">
      <w:pPr>
        <w:pStyle w:val="5"/>
        <w:rPr>
          <w:rFonts w:hint="eastAsia"/>
        </w:rPr>
      </w:pPr>
      <w:r>
        <w:t>1.7.2.1 超声针尺寸</w:t>
      </w:r>
    </w:p>
    <w:p w14:paraId="44DA20B3">
      <w:pPr>
        <w:snapToGrid/>
        <w:spacing w:before="156" w:after="156" w:line="360" w:lineRule="auto"/>
        <w:jc w:val="center"/>
        <w:rPr>
          <w:rFonts w:hint="eastAsia"/>
        </w:rPr>
      </w:pPr>
      <w:r>
        <w:drawing>
          <wp:inline distT="0" distB="0" distL="0" distR="0">
            <wp:extent cx="923925" cy="5125720"/>
            <wp:effectExtent l="0" t="0" r="5715" b="10160"/>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17"/>
                    <a:srcRect t="7644"/>
                    <a:stretch>
                      <a:fillRect/>
                    </a:stretch>
                  </pic:blipFill>
                  <pic:spPr>
                    <a:xfrm>
                      <a:off x="0" y="0"/>
                      <a:ext cx="923925" cy="5126046"/>
                    </a:xfrm>
                    <a:prstGeom prst="rect">
                      <a:avLst/>
                    </a:prstGeom>
                    <a:solidFill>
                      <a:srgbClr val="FFFFFF"/>
                    </a:solidFill>
                  </pic:spPr>
                </pic:pic>
              </a:graphicData>
            </a:graphic>
          </wp:inline>
        </w:drawing>
      </w:r>
      <w:r>
        <w:rPr>
          <w:rFonts w:ascii="宋体" w:hAnsi="宋体" w:eastAsia="宋体" w:cs="宋体"/>
          <w:color w:val="000000"/>
          <w:sz w:val="24"/>
        </w:rPr>
        <w:drawing>
          <wp:inline distT="0" distB="0" distL="0" distR="0">
            <wp:extent cx="1840865" cy="5420995"/>
            <wp:effectExtent l="0" t="0" r="3175" b="4445"/>
            <wp:docPr id="32" name="picture" descr="descript"/>
            <wp:cNvGraphicFramePr/>
            <a:graphic xmlns:a="http://schemas.openxmlformats.org/drawingml/2006/main">
              <a:graphicData uri="http://schemas.openxmlformats.org/drawingml/2006/picture">
                <pic:pic xmlns:pic="http://schemas.openxmlformats.org/drawingml/2006/picture">
                  <pic:nvPicPr>
                    <pic:cNvPr id="32" name="picture" descr="descript"/>
                    <pic:cNvPicPr/>
                  </pic:nvPicPr>
                  <pic:blipFill>
                    <a:blip r:embed="rId18"/>
                    <a:srcRect/>
                    <a:stretch>
                      <a:fillRect/>
                    </a:stretch>
                  </pic:blipFill>
                  <pic:spPr>
                    <a:xfrm>
                      <a:off x="0" y="0"/>
                      <a:ext cx="1841023" cy="5421168"/>
                    </a:xfrm>
                    <a:prstGeom prst="rect">
                      <a:avLst/>
                    </a:prstGeom>
                  </pic:spPr>
                </pic:pic>
              </a:graphicData>
            </a:graphic>
          </wp:inline>
        </w:drawing>
      </w:r>
      <w:r>
        <w:rPr>
          <w:rFonts w:ascii="宋体" w:hAnsi="宋体" w:eastAsia="宋体" w:cs="宋体"/>
          <w:color w:val="000000"/>
          <w:sz w:val="24"/>
        </w:rPr>
        <w:t> </w:t>
      </w:r>
    </w:p>
    <w:p w14:paraId="7F2556D4">
      <w:pPr>
        <w:snapToGrid/>
        <w:spacing w:before="156" w:after="156" w:line="360" w:lineRule="auto"/>
        <w:jc w:val="center"/>
        <w:rPr>
          <w:rFonts w:hint="eastAsia"/>
        </w:rPr>
      </w:pPr>
      <w:r>
        <w:rPr>
          <w:rFonts w:ascii="宋体" w:hAnsi="宋体" w:eastAsia="宋体" w:cs="宋体"/>
          <w:color w:val="000000"/>
          <w:sz w:val="24"/>
        </w:rPr>
        <w:drawing>
          <wp:inline distT="0" distB="0" distL="0" distR="0">
            <wp:extent cx="1389380" cy="3362325"/>
            <wp:effectExtent l="0" t="0" r="12700" b="5715"/>
            <wp:docPr id="35" name="picture" descr="descript"/>
            <wp:cNvGraphicFramePr/>
            <a:graphic xmlns:a="http://schemas.openxmlformats.org/drawingml/2006/main">
              <a:graphicData uri="http://schemas.openxmlformats.org/drawingml/2006/picture">
                <pic:pic xmlns:pic="http://schemas.openxmlformats.org/drawingml/2006/picture">
                  <pic:nvPicPr>
                    <pic:cNvPr id="35" name="picture" descr="descript"/>
                    <pic:cNvPicPr/>
                  </pic:nvPicPr>
                  <pic:blipFill>
                    <a:blip r:embed="rId19"/>
                    <a:srcRect/>
                    <a:stretch>
                      <a:fillRect/>
                    </a:stretch>
                  </pic:blipFill>
                  <pic:spPr>
                    <a:xfrm>
                      <a:off x="0" y="0"/>
                      <a:ext cx="1389915" cy="3362325"/>
                    </a:xfrm>
                    <a:prstGeom prst="rect">
                      <a:avLst/>
                    </a:prstGeom>
                    <a:solidFill>
                      <a:srgbClr val="FFFFFF"/>
                    </a:solidFill>
                  </pic:spPr>
                </pic:pic>
              </a:graphicData>
            </a:graphic>
          </wp:inline>
        </w:drawing>
      </w:r>
      <w:r>
        <w:rPr>
          <w:rFonts w:ascii="宋体" w:hAnsi="宋体" w:eastAsia="宋体" w:cs="宋体"/>
          <w:color w:val="000000"/>
          <w:sz w:val="24"/>
        </w:rPr>
        <w:t> </w:t>
      </w:r>
    </w:p>
    <w:p w14:paraId="5681011E">
      <w:pPr>
        <w:snapToGrid/>
        <w:spacing w:before="156" w:after="156" w:line="360" w:lineRule="auto"/>
        <w:ind w:firstLine="560" w:firstLineChars="200"/>
        <w:jc w:val="both"/>
        <w:rPr>
          <w:rFonts w:ascii="宋体" w:hAnsi="宋体" w:eastAsia="宋体" w:cs="宋体"/>
          <w:color w:val="000000"/>
          <w:sz w:val="28"/>
        </w:rPr>
      </w:pPr>
      <w:r>
        <w:rPr>
          <w:rFonts w:ascii="宋体" w:hAnsi="宋体" w:eastAsia="宋体" w:cs="宋体"/>
          <w:color w:val="000000"/>
          <w:sz w:val="28"/>
        </w:rPr>
        <w:t>体积轻巧，高</w:t>
      </w:r>
      <w:r>
        <w:rPr>
          <w:rFonts w:ascii="Times New Roman" w:hAnsi="Times New Roman" w:eastAsia="Times New Roman" w:cs="Times New Roman"/>
          <w:color w:val="000000"/>
          <w:sz w:val="28"/>
        </w:rPr>
        <w:t>134.8mm</w:t>
      </w:r>
      <w:r>
        <w:rPr>
          <w:rFonts w:ascii="宋体" w:hAnsi="宋体" w:eastAsia="宋体" w:cs="宋体"/>
          <w:color w:val="000000"/>
          <w:sz w:val="28"/>
        </w:rPr>
        <w:t>，宽为</w:t>
      </w:r>
      <w:r>
        <w:rPr>
          <w:rFonts w:ascii="Times New Roman" w:hAnsi="Times New Roman" w:eastAsia="Times New Roman" w:cs="Times New Roman"/>
          <w:color w:val="000000"/>
          <w:sz w:val="28"/>
        </w:rPr>
        <w:t>24.9mm</w:t>
      </w:r>
      <w:r>
        <w:rPr>
          <w:rFonts w:ascii="宋体" w:hAnsi="宋体" w:eastAsia="宋体" w:cs="宋体"/>
          <w:color w:val="000000"/>
          <w:sz w:val="28"/>
        </w:rPr>
        <w:t>，整体重量在</w:t>
      </w:r>
      <w:r>
        <w:rPr>
          <w:rFonts w:ascii="Times New Roman" w:hAnsi="Times New Roman" w:eastAsia="Times New Roman" w:cs="Times New Roman"/>
          <w:color w:val="000000"/>
          <w:sz w:val="28"/>
        </w:rPr>
        <w:t>70g</w:t>
      </w:r>
      <w:r>
        <w:rPr>
          <w:rFonts w:ascii="宋体" w:hAnsi="宋体" w:eastAsia="宋体" w:cs="宋体"/>
          <w:color w:val="000000"/>
          <w:sz w:val="28"/>
        </w:rPr>
        <w:t>左右；工具针采用</w:t>
      </w:r>
      <w:r>
        <w:rPr>
          <w:rFonts w:ascii="Times New Roman" w:hAnsi="Times New Roman" w:eastAsia="Times New Roman" w:cs="Times New Roman"/>
          <w:color w:val="000000"/>
          <w:sz w:val="28"/>
        </w:rPr>
        <w:t>TC4</w:t>
      </w:r>
      <w:r>
        <w:rPr>
          <w:rFonts w:ascii="宋体" w:hAnsi="宋体" w:eastAsia="宋体" w:cs="宋体"/>
          <w:color w:val="000000"/>
          <w:sz w:val="28"/>
        </w:rPr>
        <w:t>材质，生物相容性好，同时针可任意拆卸、组装、更换；变幅杆内置接口（</w:t>
      </w:r>
      <w:r>
        <w:rPr>
          <w:rFonts w:ascii="Times New Roman" w:hAnsi="Times New Roman" w:eastAsia="Times New Roman" w:cs="Times New Roman"/>
          <w:color w:val="000000"/>
          <w:sz w:val="28"/>
        </w:rPr>
        <w:t>1/4-28UNF</w:t>
      </w:r>
      <w:r>
        <w:rPr>
          <w:rFonts w:ascii="宋体" w:hAnsi="宋体" w:eastAsia="宋体" w:cs="宋体"/>
          <w:color w:val="000000"/>
          <w:sz w:val="28"/>
        </w:rPr>
        <w:t>）与标准诊断领域输液管路相连，可方便快捷地集成到客户现有诊断仪器中。</w:t>
      </w:r>
    </w:p>
    <w:p w14:paraId="2E14D0B7">
      <w:pPr>
        <w:pStyle w:val="5"/>
        <w:rPr>
          <w:rFonts w:hint="eastAsia"/>
        </w:rPr>
      </w:pPr>
      <w:r>
        <w:t>1.7.2.2 上下固定块尺寸</w:t>
      </w:r>
    </w:p>
    <w:p w14:paraId="6F97B6C6">
      <w:pPr>
        <w:snapToGrid/>
        <w:spacing w:before="156" w:after="156" w:line="360" w:lineRule="auto"/>
        <w:jc w:val="center"/>
        <w:rPr>
          <w:rFonts w:ascii="宋体" w:hAnsi="宋体" w:eastAsia="宋体" w:cs="宋体"/>
          <w:color w:val="000000"/>
          <w:sz w:val="28"/>
        </w:rPr>
      </w:pPr>
      <w:r>
        <w:rPr>
          <w:rFonts w:ascii="宋体" w:hAnsi="宋体" w:eastAsia="宋体" w:cs="宋体"/>
          <w:color w:val="000000"/>
          <w:sz w:val="28"/>
        </w:rPr>
        <w:drawing>
          <wp:inline distT="0" distB="0" distL="0" distR="0">
            <wp:extent cx="3267075" cy="2521585"/>
            <wp:effectExtent l="0" t="0" r="9525" b="8255"/>
            <wp:docPr id="38" name="picture" descr="descript"/>
            <wp:cNvGraphicFramePr/>
            <a:graphic xmlns:a="http://schemas.openxmlformats.org/drawingml/2006/main">
              <a:graphicData uri="http://schemas.openxmlformats.org/drawingml/2006/picture">
                <pic:pic xmlns:pic="http://schemas.openxmlformats.org/drawingml/2006/picture">
                  <pic:nvPicPr>
                    <pic:cNvPr id="38" name="picture" descr="descript"/>
                    <pic:cNvPicPr/>
                  </pic:nvPicPr>
                  <pic:blipFill>
                    <a:blip r:embed="rId20"/>
                    <a:srcRect/>
                    <a:stretch>
                      <a:fillRect/>
                    </a:stretch>
                  </pic:blipFill>
                  <pic:spPr>
                    <a:xfrm>
                      <a:off x="0" y="0"/>
                      <a:ext cx="3267075" cy="2521783"/>
                    </a:xfrm>
                    <a:prstGeom prst="rect">
                      <a:avLst/>
                    </a:prstGeom>
                  </pic:spPr>
                </pic:pic>
              </a:graphicData>
            </a:graphic>
          </wp:inline>
        </w:drawing>
      </w:r>
    </w:p>
    <w:p w14:paraId="2A4BAFE9">
      <w:pPr>
        <w:snapToGrid/>
        <w:spacing w:before="156" w:after="156" w:line="360" w:lineRule="auto"/>
        <w:ind w:firstLine="560" w:firstLineChars="200"/>
        <w:jc w:val="both"/>
        <w:rPr>
          <w:rFonts w:ascii="Times New Roman" w:hAnsi="Times New Roman" w:eastAsia="Times New Roman" w:cs="Times New Roman"/>
          <w:color w:val="000000"/>
          <w:sz w:val="28"/>
        </w:rPr>
      </w:pPr>
      <w:r>
        <w:rPr>
          <w:rFonts w:ascii="宋体" w:hAnsi="宋体" w:eastAsia="宋体" w:cs="宋体"/>
          <w:color w:val="000000"/>
          <w:sz w:val="28"/>
        </w:rPr>
        <w:t>本图例为上固定块，最大外径</w:t>
      </w:r>
      <w:r>
        <w:rPr>
          <w:rFonts w:ascii="Times New Roman" w:hAnsi="Times New Roman" w:eastAsia="Times New Roman" w:cs="Times New Roman"/>
          <w:color w:val="000000"/>
          <w:sz w:val="28"/>
        </w:rPr>
        <w:t>46mm，</w:t>
      </w:r>
      <w:r>
        <w:rPr>
          <w:rFonts w:ascii="宋体" w:hAnsi="宋体" w:eastAsia="宋体" w:cs="宋体"/>
          <w:color w:val="000000"/>
          <w:sz w:val="28"/>
        </w:rPr>
        <w:t>最大高度</w:t>
      </w:r>
      <w:r>
        <w:rPr>
          <w:rFonts w:ascii="Times New Roman" w:hAnsi="Times New Roman" w:eastAsia="Times New Roman" w:cs="Times New Roman"/>
          <w:color w:val="000000"/>
          <w:sz w:val="28"/>
        </w:rPr>
        <w:t>27.3mm。</w:t>
      </w:r>
    </w:p>
    <w:p w14:paraId="34A8395D">
      <w:pPr>
        <w:snapToGrid/>
        <w:spacing w:before="156" w:after="156" w:line="360" w:lineRule="auto"/>
        <w:jc w:val="center"/>
        <w:rPr>
          <w:rFonts w:ascii="宋体" w:hAnsi="宋体" w:eastAsia="宋体" w:cs="宋体"/>
          <w:color w:val="000000"/>
          <w:sz w:val="28"/>
        </w:rPr>
      </w:pPr>
      <w:r>
        <w:rPr>
          <w:rFonts w:ascii="宋体" w:hAnsi="宋体" w:eastAsia="宋体" w:cs="宋体"/>
          <w:color w:val="000000"/>
          <w:sz w:val="28"/>
        </w:rPr>
        <w:drawing>
          <wp:inline distT="0" distB="0" distL="0" distR="0">
            <wp:extent cx="3181350" cy="2968625"/>
            <wp:effectExtent l="0" t="0" r="3810" b="3175"/>
            <wp:docPr id="1" name="picture" descr="descript"/>
            <wp:cNvGraphicFramePr/>
            <a:graphic xmlns:a="http://schemas.openxmlformats.org/drawingml/2006/main">
              <a:graphicData uri="http://schemas.openxmlformats.org/drawingml/2006/picture">
                <pic:pic xmlns:pic="http://schemas.openxmlformats.org/drawingml/2006/picture">
                  <pic:nvPicPr>
                    <pic:cNvPr id="1" name="picture" descr="descript"/>
                    <pic:cNvPicPr/>
                  </pic:nvPicPr>
                  <pic:blipFill>
                    <a:blip r:embed="rId21"/>
                    <a:srcRect/>
                    <a:stretch>
                      <a:fillRect/>
                    </a:stretch>
                  </pic:blipFill>
                  <pic:spPr>
                    <a:xfrm>
                      <a:off x="0" y="0"/>
                      <a:ext cx="3181350" cy="2968694"/>
                    </a:xfrm>
                    <a:prstGeom prst="rect">
                      <a:avLst/>
                    </a:prstGeom>
                  </pic:spPr>
                </pic:pic>
              </a:graphicData>
            </a:graphic>
          </wp:inline>
        </w:drawing>
      </w:r>
    </w:p>
    <w:p w14:paraId="34AD75B5">
      <w:pPr>
        <w:snapToGrid/>
        <w:spacing w:before="156" w:after="156" w:line="360" w:lineRule="auto"/>
        <w:ind w:firstLine="560" w:firstLineChars="200"/>
        <w:jc w:val="both"/>
        <w:rPr>
          <w:rFonts w:ascii="宋体" w:hAnsi="宋体" w:eastAsia="宋体" w:cs="宋体"/>
          <w:color w:val="000000"/>
          <w:sz w:val="28"/>
        </w:rPr>
      </w:pPr>
      <w:r>
        <w:rPr>
          <w:rFonts w:ascii="宋体" w:hAnsi="宋体" w:eastAsia="宋体" w:cs="宋体"/>
          <w:color w:val="000000"/>
          <w:sz w:val="28"/>
        </w:rPr>
        <w:t>本图例为下固定块，最大外径</w:t>
      </w:r>
      <w:r>
        <w:rPr>
          <w:rFonts w:ascii="Times New Roman" w:hAnsi="Times New Roman" w:eastAsia="Times New Roman" w:cs="Times New Roman"/>
          <w:color w:val="000000"/>
          <w:sz w:val="28"/>
        </w:rPr>
        <w:t>36mm</w:t>
      </w:r>
      <w:r>
        <w:rPr>
          <w:rFonts w:ascii="宋体" w:hAnsi="宋体" w:eastAsia="宋体" w:cs="宋体"/>
          <w:color w:val="000000"/>
          <w:sz w:val="28"/>
        </w:rPr>
        <w:t>，最大高度</w:t>
      </w:r>
      <w:r>
        <w:rPr>
          <w:rFonts w:ascii="Times New Roman" w:hAnsi="Times New Roman" w:eastAsia="Times New Roman" w:cs="Times New Roman"/>
          <w:color w:val="000000"/>
          <w:sz w:val="28"/>
        </w:rPr>
        <w:t>4.6mm</w:t>
      </w:r>
      <w:r>
        <w:rPr>
          <w:rFonts w:ascii="宋体" w:hAnsi="宋体" w:eastAsia="宋体" w:cs="宋体"/>
          <w:color w:val="000000"/>
          <w:sz w:val="28"/>
        </w:rPr>
        <w:t>。</w:t>
      </w:r>
    </w:p>
    <w:p w14:paraId="7D89812F">
      <w:pPr>
        <w:pStyle w:val="5"/>
        <w:rPr>
          <w:rFonts w:hint="eastAsia"/>
        </w:rPr>
      </w:pPr>
      <w:r>
        <w:t>1.7.2.3 悬梁臂尺寸</w:t>
      </w:r>
    </w:p>
    <w:p w14:paraId="1F2DDF83">
      <w:pPr>
        <w:snapToGrid/>
        <w:spacing w:before="156" w:after="156" w:line="360" w:lineRule="auto"/>
        <w:jc w:val="center"/>
        <w:rPr>
          <w:rFonts w:ascii="宋体" w:hAnsi="宋体" w:eastAsia="宋体" w:cs="宋体"/>
          <w:color w:val="000000"/>
          <w:sz w:val="28"/>
        </w:rPr>
      </w:pPr>
      <w:r>
        <w:rPr>
          <w:rFonts w:ascii="宋体" w:hAnsi="宋体" w:eastAsia="宋体" w:cs="宋体"/>
          <w:color w:val="000000"/>
          <w:sz w:val="28"/>
        </w:rPr>
        <w:drawing>
          <wp:inline distT="0" distB="0" distL="0" distR="0">
            <wp:extent cx="4867275" cy="2720975"/>
            <wp:effectExtent l="0" t="0" r="9525" b="6985"/>
            <wp:docPr id="44" name="picture" descr="descript"/>
            <wp:cNvGraphicFramePr/>
            <a:graphic xmlns:a="http://schemas.openxmlformats.org/drawingml/2006/main">
              <a:graphicData uri="http://schemas.openxmlformats.org/drawingml/2006/picture">
                <pic:pic xmlns:pic="http://schemas.openxmlformats.org/drawingml/2006/picture">
                  <pic:nvPicPr>
                    <pic:cNvPr id="44" name="picture" descr="descript"/>
                    <pic:cNvPicPr/>
                  </pic:nvPicPr>
                  <pic:blipFill>
                    <a:blip r:embed="rId22"/>
                    <a:srcRect/>
                    <a:stretch>
                      <a:fillRect/>
                    </a:stretch>
                  </pic:blipFill>
                  <pic:spPr>
                    <a:xfrm>
                      <a:off x="0" y="0"/>
                      <a:ext cx="4867275" cy="2721523"/>
                    </a:xfrm>
                    <a:prstGeom prst="rect">
                      <a:avLst/>
                    </a:prstGeom>
                  </pic:spPr>
                </pic:pic>
              </a:graphicData>
            </a:graphic>
          </wp:inline>
        </w:drawing>
      </w:r>
    </w:p>
    <w:p w14:paraId="3DE46CBF">
      <w:pPr>
        <w:snapToGrid/>
        <w:spacing w:before="156" w:after="156" w:line="360" w:lineRule="auto"/>
        <w:ind w:firstLine="560" w:firstLineChars="200"/>
        <w:jc w:val="both"/>
        <w:rPr>
          <w:rFonts w:ascii="宋体" w:hAnsi="宋体" w:eastAsia="宋体" w:cs="宋体"/>
          <w:color w:val="000000"/>
          <w:sz w:val="28"/>
        </w:rPr>
      </w:pPr>
      <w:r>
        <w:rPr>
          <w:rFonts w:ascii="宋体" w:hAnsi="宋体" w:eastAsia="宋体" w:cs="宋体"/>
          <w:color w:val="000000"/>
          <w:sz w:val="28"/>
        </w:rPr>
        <w:t>本图例为悬梁臂，左侧最大高度</w:t>
      </w:r>
      <w:r>
        <w:rPr>
          <w:rFonts w:ascii="Times New Roman" w:hAnsi="Times New Roman" w:eastAsia="Times New Roman" w:cs="Times New Roman"/>
          <w:color w:val="000000"/>
          <w:sz w:val="28"/>
        </w:rPr>
        <w:t>22mm</w:t>
      </w:r>
      <w:r>
        <w:rPr>
          <w:rFonts w:ascii="宋体" w:hAnsi="宋体" w:eastAsia="宋体" w:cs="宋体"/>
          <w:color w:val="000000"/>
          <w:sz w:val="28"/>
        </w:rPr>
        <w:t>，右侧最大高度</w:t>
      </w:r>
      <w:r>
        <w:rPr>
          <w:rFonts w:ascii="Times New Roman" w:hAnsi="Times New Roman" w:eastAsia="Times New Roman" w:cs="Times New Roman"/>
          <w:color w:val="000000"/>
          <w:sz w:val="28"/>
        </w:rPr>
        <w:t>33mm</w:t>
      </w:r>
      <w:r>
        <w:rPr>
          <w:rFonts w:ascii="宋体" w:hAnsi="宋体" w:eastAsia="宋体" w:cs="宋体"/>
          <w:color w:val="000000"/>
          <w:sz w:val="28"/>
        </w:rPr>
        <w:t>,最大长度</w:t>
      </w:r>
      <w:r>
        <w:rPr>
          <w:rFonts w:ascii="Times New Roman" w:hAnsi="Times New Roman" w:eastAsia="Times New Roman" w:cs="Times New Roman"/>
          <w:color w:val="000000"/>
          <w:sz w:val="28"/>
        </w:rPr>
        <w:t>181mm</w:t>
      </w:r>
      <w:r>
        <w:rPr>
          <w:rFonts w:ascii="宋体" w:hAnsi="宋体" w:eastAsia="宋体" w:cs="宋体"/>
          <w:color w:val="000000"/>
          <w:sz w:val="28"/>
        </w:rPr>
        <w:t>。</w:t>
      </w:r>
    </w:p>
    <w:p w14:paraId="7F2CB226">
      <w:pPr>
        <w:pStyle w:val="3"/>
        <w:rPr>
          <w:rFonts w:hint="eastAsia"/>
        </w:rPr>
      </w:pPr>
      <w:r>
        <w:t xml:space="preserve">1.8 </w:t>
      </w:r>
      <w:r>
        <w:rPr>
          <w:b w:val="0"/>
        </w:rPr>
        <w:t>⭐</w:t>
      </w:r>
      <w:r>
        <w:t>非接触式超声处理器</w:t>
      </w:r>
    </w:p>
    <w:p w14:paraId="70BB690B">
      <w:pPr>
        <w:pStyle w:val="4"/>
        <w:rPr>
          <w:rFonts w:hint="eastAsia"/>
        </w:rPr>
      </w:pPr>
      <w:r>
        <w:t>1.8.1 介绍与仿真</w:t>
      </w:r>
    </w:p>
    <w:p w14:paraId="60B9B3F8">
      <w:pPr>
        <w:rPr>
          <w:rFonts w:hint="eastAsia"/>
        </w:rPr>
      </w:pPr>
      <w:r>
        <w:drawing>
          <wp:inline distT="0" distB="0" distL="0" distR="0">
            <wp:extent cx="5760085" cy="4319905"/>
            <wp:effectExtent l="0" t="0" r="635" b="8255"/>
            <wp:docPr id="47" name="picture" descr="descript"/>
            <wp:cNvGraphicFramePr/>
            <a:graphic xmlns:a="http://schemas.openxmlformats.org/drawingml/2006/main">
              <a:graphicData uri="http://schemas.openxmlformats.org/drawingml/2006/picture">
                <pic:pic xmlns:pic="http://schemas.openxmlformats.org/drawingml/2006/picture">
                  <pic:nvPicPr>
                    <pic:cNvPr id="47" name="picture" descr="descript"/>
                    <pic:cNvPicPr/>
                  </pic:nvPicPr>
                  <pic:blipFill>
                    <a:blip r:embed="rId23"/>
                    <a:srcRect/>
                    <a:stretch>
                      <a:fillRect/>
                    </a:stretch>
                  </pic:blipFill>
                  <pic:spPr>
                    <a:xfrm>
                      <a:off x="0" y="0"/>
                      <a:ext cx="5760085" cy="4320064"/>
                    </a:xfrm>
                    <a:prstGeom prst="rect">
                      <a:avLst/>
                    </a:prstGeom>
                    <a:solidFill>
                      <a:srgbClr val="FFFFFF"/>
                    </a:solidFill>
                  </pic:spPr>
                </pic:pic>
              </a:graphicData>
            </a:graphic>
          </wp:inline>
        </w:drawing>
      </w:r>
    </w:p>
    <w:p w14:paraId="4F3A1D5D">
      <w:pPr>
        <w:jc w:val="center"/>
        <w:rPr>
          <w:rFonts w:ascii="宋体" w:hAnsi="宋体" w:eastAsia="宋体" w:cs="宋体"/>
        </w:rPr>
      </w:pPr>
      <w:r>
        <w:rPr>
          <w:rFonts w:ascii="宋体" w:hAnsi="宋体" w:eastAsia="宋体" w:cs="宋体"/>
        </w:rPr>
        <w:t>图三 模态振型图</w:t>
      </w:r>
    </w:p>
    <w:p w14:paraId="038564B0">
      <w:pPr>
        <w:snapToGrid/>
        <w:spacing w:before="156" w:after="156" w:line="360" w:lineRule="auto"/>
        <w:ind w:firstLine="560" w:firstLineChars="200"/>
        <w:jc w:val="both"/>
        <w:rPr>
          <w:rFonts w:ascii="宋体" w:hAnsi="宋体" w:eastAsia="宋体" w:cs="宋体"/>
          <w:color w:val="000000" w:themeColor="text1"/>
          <w:sz w:val="28"/>
          <w14:textFill>
            <w14:solidFill>
              <w14:schemeClr w14:val="tx1"/>
            </w14:solidFill>
          </w14:textFill>
        </w:rPr>
      </w:pPr>
      <w:r>
        <w:rPr>
          <w:rFonts w:ascii="宋体" w:hAnsi="宋体" w:eastAsia="宋体" w:cs="宋体"/>
          <w:color w:val="000000" w:themeColor="text1"/>
          <w:sz w:val="28"/>
          <w14:textFill>
            <w14:solidFill>
              <w14:schemeClr w14:val="tx1"/>
            </w14:solidFill>
          </w14:textFill>
        </w:rPr>
        <w:t>目前，我司已经研发出“非接触式超声处理器”，在原有超声头的基础上，通过更换不同工具头即可实现非接触式混匀。非接触式超声混匀器利用超声波的能量，通过“非接触式”对细胞进行处理，避免了外界环境污染破坏，从而保持其完整性和活性；同时，超声波的能量可以有效地破坏细胞壁，释放细胞内的有用成分。</w:t>
      </w:r>
    </w:p>
    <w:p w14:paraId="2F7456A1">
      <w:pPr>
        <w:pStyle w:val="4"/>
        <w:rPr>
          <w:rFonts w:hint="eastAsia"/>
          <w:color w:val="000000" w:themeColor="text1"/>
          <w14:textFill>
            <w14:solidFill>
              <w14:schemeClr w14:val="tx1"/>
            </w14:solidFill>
          </w14:textFill>
        </w:rPr>
      </w:pPr>
      <w:r>
        <w:rPr>
          <w:color w:val="000000" w:themeColor="text1"/>
          <w14:textFill>
            <w14:solidFill>
              <w14:schemeClr w14:val="tx1"/>
            </w14:solidFill>
          </w14:textFill>
        </w:rPr>
        <w:t>1.8.2 产品特点</w:t>
      </w:r>
    </w:p>
    <w:p w14:paraId="1D2C3C27">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非接触式，无气雾浮质产生，增强生物安全性，用于无菌操作(</w:t>
      </w:r>
    </w:p>
    <w:p w14:paraId="450C5998">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宋体" w:hAnsi="宋体" w:eastAsia="宋体" w:cs="宋体"/>
          <w:color w:val="000000" w:themeColor="text1"/>
          <w:sz w:val="28"/>
          <w14:textFill>
            <w14:solidFill>
              <w14:schemeClr w14:val="tx1"/>
            </w14:solidFill>
          </w14:textFill>
        </w:rPr>
        <w:t>细菌、真菌、病毒)；</w:t>
      </w:r>
    </w:p>
    <w:p w14:paraId="05D5E341">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无需耦合剂，避免了样品交叉污染；</w:t>
      </w:r>
    </w:p>
    <w:p w14:paraId="797BEF94">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可适应微升级小剂量样本；</w:t>
      </w:r>
    </w:p>
    <w:p w14:paraId="22A2FF19">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可配合各种微流控芯片；</w:t>
      </w:r>
    </w:p>
    <w:p w14:paraId="62211F26">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方便集成到IVD仪器中。</w:t>
      </w:r>
    </w:p>
    <w:p w14:paraId="2BB4D012">
      <w:pPr>
        <w:pStyle w:val="4"/>
        <w:rPr>
          <w:rFonts w:hint="eastAsia"/>
          <w:color w:val="000000" w:themeColor="text1"/>
          <w14:textFill>
            <w14:solidFill>
              <w14:schemeClr w14:val="tx1"/>
            </w14:solidFill>
          </w14:textFill>
        </w:rPr>
      </w:pPr>
      <w:r>
        <w:rPr>
          <w:color w:val="000000" w:themeColor="text1"/>
          <w14:textFill>
            <w14:solidFill>
              <w14:schemeClr w14:val="tx1"/>
            </w14:solidFill>
          </w14:textFill>
        </w:rPr>
        <w:t>1.8.3 应用领域</w:t>
      </w:r>
    </w:p>
    <w:p w14:paraId="529EFF28">
      <w:pPr>
        <w:snapToGrid/>
        <w:spacing w:before="0" w:after="0" w:line="360" w:lineRule="auto"/>
        <w:ind w:firstLine="560" w:firstLineChars="20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聚合物裂解与乳化样品制备，难溶物质的溶解；</w:t>
      </w:r>
    </w:p>
    <w:p w14:paraId="38AF7959">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生物分子处理(</w:t>
      </w:r>
      <w:r>
        <w:rPr>
          <w:rFonts w:ascii="Times New Roman" w:hAnsi="Times New Roman" w:eastAsia="Times New Roman" w:cs="Times New Roman"/>
          <w:color w:val="000000" w:themeColor="text1"/>
          <w:sz w:val="28"/>
          <w14:textFill>
            <w14:solidFill>
              <w14:schemeClr w14:val="tx1"/>
            </w14:solidFill>
          </w14:textFill>
        </w:rPr>
        <w:t>DNA、RNA、</w:t>
      </w:r>
      <w:r>
        <w:rPr>
          <w:rFonts w:ascii="宋体" w:hAnsi="宋体" w:eastAsia="宋体" w:cs="宋体"/>
          <w:color w:val="000000" w:themeColor="text1"/>
          <w:sz w:val="28"/>
          <w14:textFill>
            <w14:solidFill>
              <w14:schemeClr w14:val="tx1"/>
            </w14:solidFill>
          </w14:textFill>
        </w:rPr>
        <w:t>蛋白质等)；</w:t>
      </w:r>
    </w:p>
    <w:p w14:paraId="3ECF20AD">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真菌细胞破碎与成分提取；</w:t>
      </w:r>
    </w:p>
    <w:p w14:paraId="2B25626B">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染色质免疫共沉淀</w:t>
      </w:r>
      <w:r>
        <w:rPr>
          <w:rFonts w:ascii="Times New Roman" w:hAnsi="Times New Roman" w:eastAsia="Times New Roman" w:cs="Times New Roman"/>
          <w:color w:val="000000" w:themeColor="text1"/>
          <w:sz w:val="28"/>
          <w14:textFill>
            <w14:solidFill>
              <w14:schemeClr w14:val="tx1"/>
            </w14:solidFill>
          </w14:textFill>
        </w:rPr>
        <w:t>（ChIP）</w:t>
      </w:r>
      <w:r>
        <w:rPr>
          <w:rFonts w:ascii="宋体" w:hAnsi="宋体" w:eastAsia="宋体" w:cs="宋体"/>
          <w:color w:val="000000" w:themeColor="text1"/>
          <w:sz w:val="28"/>
          <w14:textFill>
            <w14:solidFill>
              <w14:schemeClr w14:val="tx1"/>
            </w14:solidFill>
          </w14:textFill>
        </w:rPr>
        <w:t>；</w:t>
      </w:r>
    </w:p>
    <w:p w14:paraId="543D66FB">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高通量测序系统中核酸样本打断与制备；</w:t>
      </w:r>
    </w:p>
    <w:p w14:paraId="52A4894B">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病毒微粒释放；</w:t>
      </w:r>
    </w:p>
    <w:p w14:paraId="0D33E17C">
      <w:pPr>
        <w:snapToGrid/>
        <w:spacing w:before="0" w:after="0" w:line="360" w:lineRule="auto"/>
        <w:ind w:left="902" w:hanging="420"/>
        <w:jc w:val="both"/>
        <w:rPr>
          <w:rFonts w:ascii="宋体" w:hAnsi="宋体" w:eastAsia="宋体" w:cs="宋体"/>
          <w:color w:val="000000" w:themeColor="text1"/>
          <w:sz w:val="28"/>
          <w14:textFill>
            <w14:solidFill>
              <w14:schemeClr w14:val="tx1"/>
            </w14:solidFill>
          </w14:textFill>
        </w:rPr>
      </w:pPr>
      <w:r>
        <w:rPr>
          <w:rFonts w:ascii="Wingdings" w:hAnsi="Wingdings" w:eastAsia="Wingdings" w:cs="Wingdings"/>
          <w:color w:val="000000" w:themeColor="text1"/>
          <w:sz w:val="28"/>
          <w14:textFill>
            <w14:solidFill>
              <w14:schemeClr w14:val="tx1"/>
            </w14:solidFill>
          </w14:textFill>
        </w:rPr>
        <w:t>l</w:t>
      </w:r>
      <w:r>
        <w:rPr>
          <w:rFonts w:ascii="宋体" w:hAnsi="宋体" w:eastAsia="宋体" w:cs="宋体"/>
          <w:color w:val="000000" w:themeColor="text1"/>
          <w:sz w:val="28"/>
          <w14:textFill>
            <w14:solidFill>
              <w14:schemeClr w14:val="tx1"/>
            </w14:solidFill>
          </w14:textFill>
        </w:rPr>
        <w:t>肺结核痰液裂解。</w:t>
      </w:r>
    </w:p>
    <w:p w14:paraId="1A5E005B">
      <w:pPr>
        <w:pStyle w:val="4"/>
        <w:rPr>
          <w:rFonts w:hint="eastAsia"/>
        </w:rPr>
      </w:pPr>
      <w:r>
        <w:t>1.8.4 模型尺寸</w:t>
      </w:r>
    </w:p>
    <w:p w14:paraId="23406047">
      <w:pPr>
        <w:snapToGrid/>
        <w:spacing w:before="0" w:after="0" w:line="360" w:lineRule="auto"/>
        <w:ind w:left="902" w:hanging="420"/>
        <w:jc w:val="both"/>
        <w:rPr>
          <w:rFonts w:ascii="宋体" w:hAnsi="宋体" w:eastAsia="宋体" w:cs="宋体"/>
          <w:color w:val="FF0000"/>
          <w:sz w:val="28"/>
        </w:rPr>
      </w:pPr>
      <w:r>
        <w:rPr>
          <w:rFonts w:ascii="宋体" w:hAnsi="宋体" w:eastAsia="宋体" w:cs="宋体"/>
          <w:color w:val="FF0000"/>
          <w:sz w:val="28"/>
        </w:rPr>
        <w:drawing>
          <wp:inline distT="0" distB="0" distL="0" distR="0">
            <wp:extent cx="5187315" cy="2442845"/>
            <wp:effectExtent l="0" t="0" r="9525" b="10795"/>
            <wp:docPr id="50" name="picture" descr="descript"/>
            <wp:cNvGraphicFramePr/>
            <a:graphic xmlns:a="http://schemas.openxmlformats.org/drawingml/2006/main">
              <a:graphicData uri="http://schemas.openxmlformats.org/drawingml/2006/picture">
                <pic:pic xmlns:pic="http://schemas.openxmlformats.org/drawingml/2006/picture">
                  <pic:nvPicPr>
                    <pic:cNvPr id="50" name="picture" descr="descript"/>
                    <pic:cNvPicPr/>
                  </pic:nvPicPr>
                  <pic:blipFill>
                    <a:blip r:embed="rId24"/>
                    <a:stretch>
                      <a:fillRect/>
                    </a:stretch>
                  </pic:blipFill>
                  <pic:spPr>
                    <a:xfrm>
                      <a:off x="0" y="0"/>
                      <a:ext cx="5187315" cy="2443028"/>
                    </a:xfrm>
                    <a:prstGeom prst="rect">
                      <a:avLst/>
                    </a:prstGeom>
                  </pic:spPr>
                </pic:pic>
              </a:graphicData>
            </a:graphic>
          </wp:inline>
        </w:drawing>
      </w:r>
    </w:p>
    <w:p w14:paraId="77BA46A0">
      <w:pPr>
        <w:snapToGrid/>
        <w:spacing w:before="0" w:after="0" w:line="360" w:lineRule="auto"/>
        <w:jc w:val="both"/>
        <w:rPr>
          <w:rFonts w:ascii="宋体" w:hAnsi="宋体" w:eastAsia="宋体" w:cs="宋体"/>
          <w:color w:val="000000"/>
          <w:sz w:val="28"/>
        </w:rPr>
      </w:pPr>
      <w:r>
        <w:rPr>
          <w:rFonts w:ascii="宋体" w:hAnsi="宋体" w:eastAsia="宋体" w:cs="宋体"/>
          <w:color w:val="000000"/>
          <w:sz w:val="28"/>
        </w:rPr>
        <w:tab/>
      </w:r>
      <w:r>
        <w:rPr>
          <w:rFonts w:ascii="宋体" w:hAnsi="宋体" w:eastAsia="宋体" w:cs="宋体"/>
          <w:color w:val="000000"/>
          <w:sz w:val="28"/>
        </w:rPr>
        <w:t>本图例展示了非接触式超声处理器、上下固定块以及悬臂块。</w:t>
      </w:r>
    </w:p>
    <w:p w14:paraId="4034693A">
      <w:pPr>
        <w:pStyle w:val="3"/>
        <w:rPr>
          <w:rFonts w:hint="eastAsia"/>
        </w:rPr>
      </w:pPr>
      <w:r>
        <w:t>1.9 多针模态仿真共享计划</w:t>
      </w:r>
    </w:p>
    <w:p w14:paraId="35B5AEB6">
      <w:pPr>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w:t>
      </w:r>
      <w:r>
        <w:rPr>
          <w:rFonts w:ascii="宋体" w:hAnsi="宋体" w:eastAsia="宋体" w:cs="宋体"/>
          <w:color w:val="000000" w:themeColor="text1"/>
          <w:sz w:val="28"/>
          <w14:textFill>
            <w14:solidFill>
              <w14:schemeClr w14:val="tx1"/>
            </w14:solidFill>
          </w14:textFill>
        </w:rPr>
        <w:t>本共享计划不涉及客户定制信息</w:t>
      </w:r>
      <w:r>
        <w:rPr>
          <w:color w:val="000000" w:themeColor="text1"/>
          <w14:textFill>
            <w14:solidFill>
              <w14:schemeClr w14:val="tx1"/>
            </w14:solidFill>
          </w14:textFill>
        </w:rPr>
        <w:t>)</w:t>
      </w:r>
    </w:p>
    <w:p w14:paraId="15FC5163">
      <w:pPr>
        <w:pStyle w:val="4"/>
        <w:rPr>
          <w:rFonts w:hint="eastAsia"/>
        </w:rPr>
      </w:pPr>
      <w:r>
        <w:t>1.9.1 长针大容量版</w:t>
      </w:r>
    </w:p>
    <w:p w14:paraId="0BCB1191">
      <w:pPr>
        <w:snapToGrid/>
        <w:spacing w:before="0" w:after="0" w:line="360" w:lineRule="auto"/>
        <w:jc w:val="both"/>
        <w:rPr>
          <w:rFonts w:ascii="宋体" w:hAnsi="宋体" w:eastAsia="宋体" w:cs="宋体"/>
          <w:color w:val="000000"/>
          <w:sz w:val="28"/>
        </w:rPr>
      </w:pPr>
      <w:r>
        <w:drawing>
          <wp:inline distT="0" distB="0" distL="0" distR="0">
            <wp:extent cx="5760085" cy="4319905"/>
            <wp:effectExtent l="0" t="0" r="635" b="8255"/>
            <wp:docPr id="53" name="picture" descr="descript"/>
            <wp:cNvGraphicFramePr/>
            <a:graphic xmlns:a="http://schemas.openxmlformats.org/drawingml/2006/main">
              <a:graphicData uri="http://schemas.openxmlformats.org/drawingml/2006/picture">
                <pic:pic xmlns:pic="http://schemas.openxmlformats.org/drawingml/2006/picture">
                  <pic:nvPicPr>
                    <pic:cNvPr id="53" name="picture" descr="descript"/>
                    <pic:cNvPicPr/>
                  </pic:nvPicPr>
                  <pic:blipFill>
                    <a:blip r:embed="rId25"/>
                    <a:srcRect/>
                    <a:stretch>
                      <a:fillRect/>
                    </a:stretch>
                  </pic:blipFill>
                  <pic:spPr>
                    <a:xfrm>
                      <a:off x="0" y="0"/>
                      <a:ext cx="5760085" cy="4320064"/>
                    </a:xfrm>
                    <a:prstGeom prst="rect">
                      <a:avLst/>
                    </a:prstGeom>
                    <a:solidFill>
                      <a:srgbClr val="FFFFFF"/>
                    </a:solidFill>
                  </pic:spPr>
                </pic:pic>
              </a:graphicData>
            </a:graphic>
          </wp:inline>
        </w:drawing>
      </w:r>
    </w:p>
    <w:p w14:paraId="086DAFE9">
      <w:pPr>
        <w:snapToGrid/>
        <w:spacing w:before="0" w:after="0" w:line="360" w:lineRule="auto"/>
        <w:jc w:val="both"/>
        <w:rPr>
          <w:rFonts w:ascii="宋体" w:hAnsi="宋体" w:eastAsia="宋体" w:cs="宋体"/>
          <w:color w:val="000000"/>
          <w:sz w:val="28"/>
        </w:rPr>
      </w:pPr>
    </w:p>
    <w:p w14:paraId="73023504">
      <w:pPr>
        <w:pStyle w:val="2"/>
        <w:rPr>
          <w:rFonts w:hint="eastAsia"/>
        </w:rPr>
      </w:pPr>
      <w:r>
        <w:rPr>
          <w:rFonts w:ascii="微软雅黑" w:hAnsi="微软雅黑" w:eastAsia="微软雅黑" w:cs="微软雅黑"/>
          <w:color w:val="111111"/>
          <w:sz w:val="32"/>
        </w:rPr>
        <w:t>2、CAN协议</w:t>
      </w:r>
    </w:p>
    <w:p w14:paraId="36B8BD36">
      <w:pPr>
        <w:pStyle w:val="3"/>
        <w:rPr>
          <w:rFonts w:hint="eastAsia"/>
        </w:rPr>
      </w:pPr>
      <w:r>
        <w:t>2.1 扩展帧</w:t>
      </w:r>
    </w:p>
    <w:p w14:paraId="683F83AD">
      <w:pPr>
        <w:jc w:val="center"/>
        <w:rPr>
          <w:rFonts w:hint="eastAsia"/>
          <w:b/>
        </w:rPr>
      </w:pPr>
      <w:r>
        <w:rPr>
          <w:b/>
        </w:rPr>
        <w:t>ID分配如下表：</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585"/>
        <w:gridCol w:w="585"/>
        <w:gridCol w:w="585"/>
        <w:gridCol w:w="585"/>
        <w:gridCol w:w="585"/>
        <w:gridCol w:w="585"/>
        <w:gridCol w:w="465"/>
        <w:gridCol w:w="525"/>
        <w:gridCol w:w="510"/>
        <w:gridCol w:w="540"/>
        <w:gridCol w:w="555"/>
        <w:gridCol w:w="555"/>
        <w:gridCol w:w="540"/>
        <w:gridCol w:w="450"/>
        <w:gridCol w:w="465"/>
        <w:gridCol w:w="765"/>
      </w:tblGrid>
      <w:tr w14:paraId="76D0FAE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544" w:hRule="atLeast"/>
        </w:trPr>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67AB737D">
            <w:pPr>
              <w:snapToGrid/>
              <w:spacing w:before="0" w:after="0" w:line="240" w:lineRule="auto"/>
              <w:jc w:val="center"/>
              <w:rPr>
                <w:rFonts w:hint="eastAsia"/>
              </w:rPr>
            </w:pPr>
            <w:r>
              <w:rPr>
                <w:rFonts w:ascii="等线" w:hAnsi="等线" w:eastAsia="等线" w:cs="等线"/>
                <w:b/>
                <w:color w:val="000000"/>
                <w:sz w:val="24"/>
              </w:rPr>
              <w:t>31</w:t>
            </w:r>
          </w:p>
        </w:tc>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377A74FA">
            <w:pPr>
              <w:snapToGrid/>
              <w:spacing w:before="0" w:after="0" w:line="240" w:lineRule="auto"/>
              <w:jc w:val="center"/>
              <w:rPr>
                <w:rFonts w:hint="eastAsia"/>
              </w:rPr>
            </w:pPr>
            <w:r>
              <w:rPr>
                <w:rFonts w:ascii="等线" w:hAnsi="等线" w:eastAsia="等线" w:cs="等线"/>
                <w:b/>
                <w:color w:val="000000"/>
                <w:sz w:val="24"/>
              </w:rPr>
              <w:t>30</w:t>
            </w:r>
          </w:p>
        </w:tc>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6FE66A3E">
            <w:pPr>
              <w:snapToGrid/>
              <w:spacing w:before="0" w:after="0" w:line="240" w:lineRule="auto"/>
              <w:jc w:val="center"/>
              <w:rPr>
                <w:rFonts w:hint="eastAsia"/>
              </w:rPr>
            </w:pPr>
            <w:r>
              <w:rPr>
                <w:rFonts w:ascii="等线" w:hAnsi="等线" w:eastAsia="等线" w:cs="等线"/>
                <w:b/>
                <w:color w:val="000000"/>
                <w:sz w:val="24"/>
              </w:rPr>
              <w:t>29</w:t>
            </w:r>
          </w:p>
        </w:tc>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7586BB0A">
            <w:pPr>
              <w:snapToGrid/>
              <w:spacing w:before="0" w:after="0" w:line="240" w:lineRule="auto"/>
              <w:jc w:val="center"/>
              <w:rPr>
                <w:rFonts w:hint="eastAsia"/>
              </w:rPr>
            </w:pPr>
            <w:r>
              <w:rPr>
                <w:rFonts w:ascii="等线" w:hAnsi="等线" w:eastAsia="等线" w:cs="等线"/>
                <w:b/>
                <w:color w:val="000000"/>
                <w:sz w:val="24"/>
              </w:rPr>
              <w:t>28</w:t>
            </w:r>
          </w:p>
        </w:tc>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4CC26BD6">
            <w:pPr>
              <w:snapToGrid/>
              <w:spacing w:before="0" w:after="0" w:line="240" w:lineRule="auto"/>
              <w:jc w:val="center"/>
              <w:rPr>
                <w:rFonts w:hint="eastAsia"/>
              </w:rPr>
            </w:pPr>
            <w:r>
              <w:rPr>
                <w:rFonts w:ascii="等线" w:hAnsi="等线" w:eastAsia="等线" w:cs="等线"/>
                <w:b/>
                <w:color w:val="000000"/>
                <w:sz w:val="24"/>
              </w:rPr>
              <w:t>27</w:t>
            </w:r>
          </w:p>
        </w:tc>
        <w:tc>
          <w:tcPr>
            <w:tcW w:w="58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59AFDEA9">
            <w:pPr>
              <w:snapToGrid/>
              <w:spacing w:before="0" w:after="0" w:line="240" w:lineRule="auto"/>
              <w:jc w:val="center"/>
              <w:rPr>
                <w:rFonts w:hint="eastAsia"/>
              </w:rPr>
            </w:pPr>
            <w:r>
              <w:rPr>
                <w:rFonts w:ascii="等线" w:hAnsi="等线" w:eastAsia="等线" w:cs="等线"/>
                <w:b/>
                <w:color w:val="000000"/>
                <w:sz w:val="24"/>
              </w:rPr>
              <w:t>26</w:t>
            </w:r>
          </w:p>
        </w:tc>
        <w:tc>
          <w:tcPr>
            <w:tcW w:w="46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4AFDE524">
            <w:pPr>
              <w:snapToGrid/>
              <w:spacing w:before="0" w:after="0" w:line="240" w:lineRule="auto"/>
              <w:jc w:val="center"/>
              <w:rPr>
                <w:rFonts w:hint="eastAsia"/>
              </w:rPr>
            </w:pPr>
            <w:r>
              <w:rPr>
                <w:rFonts w:ascii="等线" w:hAnsi="等线" w:eastAsia="等线" w:cs="等线"/>
                <w:b/>
                <w:color w:val="000000"/>
                <w:sz w:val="24"/>
              </w:rPr>
              <w:t>25</w:t>
            </w:r>
          </w:p>
        </w:tc>
        <w:tc>
          <w:tcPr>
            <w:tcW w:w="52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094C7790">
            <w:pPr>
              <w:snapToGrid/>
              <w:spacing w:before="0" w:after="0" w:line="240" w:lineRule="auto"/>
              <w:jc w:val="center"/>
              <w:rPr>
                <w:rFonts w:hint="eastAsia"/>
              </w:rPr>
            </w:pPr>
            <w:r>
              <w:rPr>
                <w:rFonts w:ascii="等线" w:hAnsi="等线" w:eastAsia="等线" w:cs="等线"/>
                <w:b/>
                <w:color w:val="000000"/>
                <w:sz w:val="24"/>
              </w:rPr>
              <w:t>24</w:t>
            </w:r>
          </w:p>
        </w:tc>
        <w:tc>
          <w:tcPr>
            <w:tcW w:w="51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55938EDA">
            <w:pPr>
              <w:snapToGrid/>
              <w:spacing w:before="0" w:after="0" w:line="240" w:lineRule="auto"/>
              <w:jc w:val="center"/>
              <w:rPr>
                <w:rFonts w:hint="eastAsia"/>
              </w:rPr>
            </w:pPr>
            <w:r>
              <w:rPr>
                <w:rFonts w:ascii="等线" w:hAnsi="等线" w:eastAsia="等线" w:cs="等线"/>
                <w:b/>
                <w:color w:val="000000"/>
                <w:sz w:val="24"/>
              </w:rPr>
              <w:t>23</w:t>
            </w:r>
          </w:p>
        </w:tc>
        <w:tc>
          <w:tcPr>
            <w:tcW w:w="54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18DC1C3C">
            <w:pPr>
              <w:snapToGrid/>
              <w:spacing w:before="0" w:after="0" w:line="240" w:lineRule="auto"/>
              <w:jc w:val="center"/>
              <w:rPr>
                <w:rFonts w:hint="eastAsia"/>
              </w:rPr>
            </w:pPr>
            <w:r>
              <w:rPr>
                <w:rFonts w:ascii="等线" w:hAnsi="等线" w:eastAsia="等线" w:cs="等线"/>
                <w:b/>
                <w:color w:val="000000"/>
                <w:sz w:val="24"/>
              </w:rPr>
              <w:t>22</w:t>
            </w:r>
          </w:p>
        </w:tc>
        <w:tc>
          <w:tcPr>
            <w:tcW w:w="55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4F33F7DF">
            <w:pPr>
              <w:snapToGrid/>
              <w:spacing w:before="0" w:after="0" w:line="240" w:lineRule="auto"/>
              <w:jc w:val="center"/>
              <w:rPr>
                <w:rFonts w:hint="eastAsia"/>
              </w:rPr>
            </w:pPr>
            <w:r>
              <w:rPr>
                <w:rFonts w:ascii="等线" w:hAnsi="等线" w:eastAsia="等线" w:cs="等线"/>
                <w:b/>
                <w:color w:val="000000"/>
                <w:sz w:val="24"/>
              </w:rPr>
              <w:t>21</w:t>
            </w:r>
          </w:p>
        </w:tc>
        <w:tc>
          <w:tcPr>
            <w:tcW w:w="55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17B90A32">
            <w:pPr>
              <w:snapToGrid/>
              <w:spacing w:before="0" w:after="0" w:line="240" w:lineRule="auto"/>
              <w:jc w:val="center"/>
              <w:rPr>
                <w:rFonts w:hint="eastAsia"/>
              </w:rPr>
            </w:pPr>
            <w:r>
              <w:rPr>
                <w:rFonts w:ascii="等线" w:hAnsi="等线" w:eastAsia="等线" w:cs="等线"/>
                <w:b/>
                <w:color w:val="000000"/>
                <w:sz w:val="24"/>
              </w:rPr>
              <w:t>20</w:t>
            </w:r>
          </w:p>
        </w:tc>
        <w:tc>
          <w:tcPr>
            <w:tcW w:w="54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30C8CE05">
            <w:pPr>
              <w:snapToGrid/>
              <w:spacing w:before="0" w:after="0" w:line="240" w:lineRule="auto"/>
              <w:jc w:val="center"/>
              <w:rPr>
                <w:rFonts w:hint="eastAsia"/>
              </w:rPr>
            </w:pPr>
            <w:r>
              <w:rPr>
                <w:rFonts w:ascii="等线" w:hAnsi="等线" w:eastAsia="等线" w:cs="等线"/>
                <w:b/>
                <w:color w:val="000000"/>
                <w:sz w:val="24"/>
              </w:rPr>
              <w:t>19</w:t>
            </w:r>
          </w:p>
        </w:tc>
        <w:tc>
          <w:tcPr>
            <w:tcW w:w="45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229475F4">
            <w:pPr>
              <w:snapToGrid/>
              <w:spacing w:before="0" w:after="0" w:line="240" w:lineRule="auto"/>
              <w:jc w:val="center"/>
              <w:rPr>
                <w:rFonts w:hint="eastAsia"/>
              </w:rPr>
            </w:pPr>
            <w:r>
              <w:rPr>
                <w:rFonts w:ascii="等线" w:hAnsi="等线" w:eastAsia="等线" w:cs="等线"/>
                <w:b/>
                <w:color w:val="000000"/>
                <w:sz w:val="24"/>
              </w:rPr>
              <w:t>18</w:t>
            </w:r>
          </w:p>
        </w:tc>
        <w:tc>
          <w:tcPr>
            <w:tcW w:w="46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347DC6D7">
            <w:pPr>
              <w:snapToGrid/>
              <w:spacing w:before="0" w:after="0" w:line="240" w:lineRule="auto"/>
              <w:jc w:val="center"/>
              <w:rPr>
                <w:rFonts w:hint="eastAsia"/>
              </w:rPr>
            </w:pPr>
            <w:r>
              <w:rPr>
                <w:rFonts w:ascii="等线" w:hAnsi="等线" w:eastAsia="等线" w:cs="等线"/>
                <w:b/>
                <w:color w:val="000000"/>
                <w:sz w:val="24"/>
              </w:rPr>
              <w:t>17</w:t>
            </w:r>
          </w:p>
        </w:tc>
        <w:tc>
          <w:tcPr>
            <w:tcW w:w="765"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top"/>
          </w:tcPr>
          <w:p w14:paraId="5841FE98">
            <w:pPr>
              <w:snapToGrid/>
              <w:spacing w:before="0" w:after="0" w:line="240" w:lineRule="auto"/>
              <w:jc w:val="center"/>
              <w:rPr>
                <w:rFonts w:hint="eastAsia"/>
              </w:rPr>
            </w:pPr>
            <w:r>
              <w:rPr>
                <w:rFonts w:ascii="等线" w:hAnsi="等线" w:eastAsia="等线" w:cs="等线"/>
                <w:b/>
                <w:color w:val="000000"/>
                <w:sz w:val="24"/>
              </w:rPr>
              <w:t>16</w:t>
            </w:r>
          </w:p>
        </w:tc>
      </w:tr>
      <w:tr w14:paraId="6FDF68E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544" w:hRule="atLeast"/>
        </w:trPr>
        <w:tc>
          <w:tcPr>
            <w:tcW w:w="1755" w:type="dxa"/>
            <w:gridSpan w:val="3"/>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4A36B9D9">
            <w:pPr>
              <w:snapToGrid/>
              <w:spacing w:before="0" w:after="0" w:line="240" w:lineRule="auto"/>
              <w:jc w:val="center"/>
              <w:rPr>
                <w:rFonts w:ascii="宋体" w:hAnsi="宋体" w:eastAsia="宋体" w:cs="宋体"/>
              </w:rPr>
            </w:pPr>
            <w:r>
              <w:rPr>
                <w:rFonts w:ascii="宋体" w:hAnsi="宋体" w:eastAsia="宋体" w:cs="宋体"/>
                <w:color w:val="000000"/>
                <w:sz w:val="24"/>
              </w:rPr>
              <w:t>不可用</w:t>
            </w:r>
          </w:p>
        </w:tc>
        <w:tc>
          <w:tcPr>
            <w:tcW w:w="2745" w:type="dxa"/>
            <w:gridSpan w:val="5"/>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3084A7C1">
            <w:pPr>
              <w:snapToGrid/>
              <w:spacing w:before="0" w:after="0" w:line="240" w:lineRule="auto"/>
              <w:rPr>
                <w:rFonts w:ascii="宋体" w:hAnsi="宋体" w:eastAsia="宋体" w:cs="宋体"/>
                <w:color w:val="000000"/>
                <w:sz w:val="24"/>
              </w:rPr>
            </w:pPr>
            <w:r>
              <w:rPr>
                <w:rFonts w:ascii="宋体" w:hAnsi="宋体" w:eastAsia="宋体" w:cs="宋体"/>
                <w:color w:val="000000"/>
                <w:sz w:val="24"/>
              </w:rPr>
              <w:t>设备类型</w:t>
            </w:r>
          </w:p>
        </w:tc>
        <w:tc>
          <w:tcPr>
            <w:tcW w:w="2160" w:type="dxa"/>
            <w:gridSpan w:val="4"/>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6C245C7F">
            <w:pPr>
              <w:snapToGrid/>
              <w:spacing w:before="0" w:after="0" w:line="240" w:lineRule="auto"/>
              <w:jc w:val="center"/>
              <w:rPr>
                <w:rFonts w:ascii="宋体" w:hAnsi="宋体" w:eastAsia="宋体" w:cs="宋体"/>
              </w:rPr>
            </w:pPr>
            <w:r>
              <w:rPr>
                <w:rFonts w:ascii="宋体" w:hAnsi="宋体" w:eastAsia="宋体" w:cs="宋体"/>
                <w:color w:val="000000"/>
                <w:sz w:val="24"/>
              </w:rPr>
              <w:t>功能码高4位</w:t>
            </w:r>
          </w:p>
        </w:tc>
        <w:tc>
          <w:tcPr>
            <w:tcW w:w="1455" w:type="dxa"/>
            <w:gridSpan w:val="3"/>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49FD559E">
            <w:pPr>
              <w:snapToGrid/>
              <w:spacing w:before="0" w:after="0" w:line="240" w:lineRule="auto"/>
              <w:jc w:val="center"/>
              <w:rPr>
                <w:rFonts w:ascii="宋体" w:hAnsi="宋体" w:eastAsia="宋体" w:cs="宋体"/>
              </w:rPr>
            </w:pPr>
            <w:r>
              <w:rPr>
                <w:rFonts w:ascii="宋体" w:hAnsi="宋体" w:eastAsia="宋体" w:cs="宋体"/>
                <w:color w:val="000000"/>
                <w:sz w:val="24"/>
              </w:rPr>
              <w:t>三位保留</w:t>
            </w:r>
          </w:p>
        </w:tc>
        <w:tc>
          <w:tcPr>
            <w:tcW w:w="765"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16CA7461">
            <w:pPr>
              <w:snapToGrid/>
              <w:spacing w:before="0" w:after="0" w:line="240" w:lineRule="auto"/>
              <w:jc w:val="center"/>
              <w:rPr>
                <w:rFonts w:ascii="宋体" w:hAnsi="宋体" w:eastAsia="宋体" w:cs="宋体"/>
              </w:rPr>
            </w:pPr>
            <w:r>
              <w:rPr>
                <w:rFonts w:ascii="宋体" w:hAnsi="宋体" w:eastAsia="宋体" w:cs="宋体"/>
                <w:color w:val="000000"/>
                <w:sz w:val="24"/>
              </w:rPr>
              <w:t>Dir</w:t>
            </w:r>
          </w:p>
        </w:tc>
      </w:tr>
      <w:tr w14:paraId="0D3454F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544" w:hRule="atLeast"/>
        </w:trPr>
        <w:tc>
          <w:tcPr>
            <w:tcW w:w="585" w:type="dxa"/>
            <w:tcBorders>
              <w:top w:val="single" w:color="CBCDD1"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68C7700E">
            <w:pPr>
              <w:snapToGrid/>
              <w:spacing w:before="0" w:after="0" w:line="240" w:lineRule="auto"/>
              <w:jc w:val="center"/>
              <w:rPr>
                <w:rFonts w:hint="eastAsia"/>
              </w:rPr>
            </w:pPr>
            <w:r>
              <w:rPr>
                <w:rFonts w:ascii="等线" w:hAnsi="等线" w:eastAsia="等线" w:cs="等线"/>
                <w:b/>
                <w:color w:val="000000"/>
                <w:sz w:val="24"/>
              </w:rPr>
              <w:t>15</w:t>
            </w:r>
          </w:p>
        </w:tc>
        <w:tc>
          <w:tcPr>
            <w:tcW w:w="585" w:type="dxa"/>
            <w:tcBorders>
              <w:top w:val="single" w:color="CBCDD1"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4622ADB7">
            <w:pPr>
              <w:snapToGrid/>
              <w:spacing w:before="0" w:after="0" w:line="240" w:lineRule="auto"/>
              <w:jc w:val="center"/>
              <w:rPr>
                <w:rFonts w:hint="eastAsia"/>
              </w:rPr>
            </w:pPr>
            <w:r>
              <w:rPr>
                <w:rFonts w:ascii="等线" w:hAnsi="等线" w:eastAsia="等线" w:cs="等线"/>
                <w:b/>
                <w:color w:val="000000"/>
                <w:sz w:val="24"/>
              </w:rPr>
              <w:t>14</w:t>
            </w:r>
          </w:p>
        </w:tc>
        <w:tc>
          <w:tcPr>
            <w:tcW w:w="585" w:type="dxa"/>
            <w:tcBorders>
              <w:top w:val="single" w:color="CBCDD1"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3B6F1D26">
            <w:pPr>
              <w:snapToGrid/>
              <w:spacing w:before="0" w:after="0" w:line="240" w:lineRule="auto"/>
              <w:jc w:val="center"/>
              <w:rPr>
                <w:rFonts w:hint="eastAsia"/>
              </w:rPr>
            </w:pPr>
            <w:r>
              <w:rPr>
                <w:rFonts w:ascii="等线" w:hAnsi="等线" w:eastAsia="等线" w:cs="等线"/>
                <w:b/>
                <w:color w:val="000000"/>
                <w:sz w:val="24"/>
              </w:rPr>
              <w:t>13</w:t>
            </w:r>
          </w:p>
        </w:tc>
        <w:tc>
          <w:tcPr>
            <w:tcW w:w="585" w:type="dxa"/>
            <w:tcBorders>
              <w:top w:val="single" w:color="CBCDD1"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30BE0236">
            <w:pPr>
              <w:snapToGrid/>
              <w:spacing w:before="0" w:after="0" w:line="240" w:lineRule="auto"/>
              <w:jc w:val="center"/>
              <w:rPr>
                <w:rFonts w:hint="eastAsia"/>
              </w:rPr>
            </w:pPr>
            <w:r>
              <w:rPr>
                <w:rFonts w:ascii="等线" w:hAnsi="等线" w:eastAsia="等线" w:cs="等线"/>
                <w:b/>
                <w:color w:val="000000"/>
                <w:sz w:val="24"/>
              </w:rPr>
              <w:t>12</w:t>
            </w:r>
          </w:p>
        </w:tc>
        <w:tc>
          <w:tcPr>
            <w:tcW w:w="585" w:type="dxa"/>
            <w:tcBorders>
              <w:top w:val="single" w:color="CBCDD1"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0467AF6E">
            <w:pPr>
              <w:snapToGrid/>
              <w:spacing w:before="0" w:after="0" w:line="240" w:lineRule="auto"/>
              <w:jc w:val="center"/>
              <w:rPr>
                <w:rFonts w:hint="eastAsia"/>
              </w:rPr>
            </w:pPr>
            <w:r>
              <w:rPr>
                <w:rFonts w:ascii="等线" w:hAnsi="等线" w:eastAsia="等线" w:cs="等线"/>
                <w:b/>
                <w:color w:val="000000"/>
                <w:sz w:val="24"/>
              </w:rPr>
              <w:t>11</w:t>
            </w:r>
          </w:p>
        </w:tc>
        <w:tc>
          <w:tcPr>
            <w:tcW w:w="58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18C1D253">
            <w:pPr>
              <w:snapToGrid/>
              <w:spacing w:before="0" w:after="0" w:line="240" w:lineRule="auto"/>
              <w:jc w:val="center"/>
              <w:rPr>
                <w:rFonts w:hint="eastAsia"/>
              </w:rPr>
            </w:pPr>
            <w:r>
              <w:rPr>
                <w:rFonts w:ascii="等线" w:hAnsi="等线" w:eastAsia="等线" w:cs="等线"/>
                <w:b/>
                <w:color w:val="000000"/>
                <w:sz w:val="24"/>
              </w:rPr>
              <w:t>10</w:t>
            </w:r>
          </w:p>
        </w:tc>
        <w:tc>
          <w:tcPr>
            <w:tcW w:w="46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5EAE78F1">
            <w:pPr>
              <w:snapToGrid/>
              <w:spacing w:before="0" w:after="0" w:line="240" w:lineRule="auto"/>
              <w:jc w:val="center"/>
              <w:rPr>
                <w:rFonts w:hint="eastAsia"/>
              </w:rPr>
            </w:pPr>
            <w:r>
              <w:rPr>
                <w:rFonts w:ascii="等线" w:hAnsi="等线" w:eastAsia="等线" w:cs="等线"/>
                <w:b/>
                <w:color w:val="000000"/>
                <w:sz w:val="24"/>
              </w:rPr>
              <w:t>9</w:t>
            </w:r>
          </w:p>
        </w:tc>
        <w:tc>
          <w:tcPr>
            <w:tcW w:w="52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666297A1">
            <w:pPr>
              <w:snapToGrid/>
              <w:spacing w:before="0" w:after="0" w:line="240" w:lineRule="auto"/>
              <w:jc w:val="center"/>
              <w:rPr>
                <w:rFonts w:hint="eastAsia"/>
              </w:rPr>
            </w:pPr>
            <w:r>
              <w:rPr>
                <w:rFonts w:ascii="等线" w:hAnsi="等线" w:eastAsia="等线" w:cs="等线"/>
                <w:b/>
                <w:color w:val="000000"/>
                <w:sz w:val="24"/>
              </w:rPr>
              <w:t>8</w:t>
            </w:r>
          </w:p>
        </w:tc>
        <w:tc>
          <w:tcPr>
            <w:tcW w:w="510"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6F5FF2C6">
            <w:pPr>
              <w:snapToGrid/>
              <w:spacing w:before="0" w:after="0" w:line="240" w:lineRule="auto"/>
              <w:jc w:val="center"/>
              <w:rPr>
                <w:rFonts w:hint="eastAsia"/>
              </w:rPr>
            </w:pPr>
            <w:r>
              <w:rPr>
                <w:rFonts w:ascii="等线" w:hAnsi="等线" w:eastAsia="等线" w:cs="等线"/>
                <w:b/>
                <w:color w:val="000000"/>
                <w:sz w:val="24"/>
              </w:rPr>
              <w:t>7</w:t>
            </w:r>
          </w:p>
        </w:tc>
        <w:tc>
          <w:tcPr>
            <w:tcW w:w="540"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4EF1765D">
            <w:pPr>
              <w:snapToGrid/>
              <w:spacing w:before="0" w:after="0" w:line="240" w:lineRule="auto"/>
              <w:jc w:val="center"/>
              <w:rPr>
                <w:rFonts w:hint="eastAsia"/>
              </w:rPr>
            </w:pPr>
            <w:r>
              <w:rPr>
                <w:rFonts w:ascii="等线" w:hAnsi="等线" w:eastAsia="等线" w:cs="等线"/>
                <w:b/>
                <w:color w:val="000000"/>
                <w:sz w:val="24"/>
              </w:rPr>
              <w:t>6</w:t>
            </w:r>
          </w:p>
        </w:tc>
        <w:tc>
          <w:tcPr>
            <w:tcW w:w="55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20569EEF">
            <w:pPr>
              <w:snapToGrid/>
              <w:spacing w:before="0" w:after="0" w:line="240" w:lineRule="auto"/>
              <w:jc w:val="center"/>
              <w:rPr>
                <w:rFonts w:hint="eastAsia"/>
              </w:rPr>
            </w:pPr>
            <w:r>
              <w:rPr>
                <w:rFonts w:ascii="等线" w:hAnsi="等线" w:eastAsia="等线" w:cs="等线"/>
                <w:b/>
                <w:color w:val="000000"/>
                <w:sz w:val="24"/>
              </w:rPr>
              <w:t>5</w:t>
            </w:r>
          </w:p>
        </w:tc>
        <w:tc>
          <w:tcPr>
            <w:tcW w:w="55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361C05CD">
            <w:pPr>
              <w:snapToGrid/>
              <w:spacing w:before="0" w:after="0" w:line="240" w:lineRule="auto"/>
              <w:jc w:val="center"/>
              <w:rPr>
                <w:rFonts w:hint="eastAsia"/>
              </w:rPr>
            </w:pPr>
            <w:r>
              <w:rPr>
                <w:rFonts w:ascii="等线" w:hAnsi="等线" w:eastAsia="等线" w:cs="等线"/>
                <w:b/>
                <w:color w:val="000000"/>
                <w:sz w:val="24"/>
              </w:rPr>
              <w:t>4</w:t>
            </w:r>
          </w:p>
        </w:tc>
        <w:tc>
          <w:tcPr>
            <w:tcW w:w="540"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6C174E2E">
            <w:pPr>
              <w:snapToGrid/>
              <w:spacing w:before="0" w:after="0" w:line="240" w:lineRule="auto"/>
              <w:jc w:val="center"/>
              <w:rPr>
                <w:rFonts w:hint="eastAsia"/>
              </w:rPr>
            </w:pPr>
            <w:r>
              <w:rPr>
                <w:rFonts w:ascii="等线" w:hAnsi="等线" w:eastAsia="等线" w:cs="等线"/>
                <w:b/>
                <w:color w:val="000000"/>
                <w:sz w:val="24"/>
              </w:rPr>
              <w:t>3</w:t>
            </w:r>
          </w:p>
        </w:tc>
        <w:tc>
          <w:tcPr>
            <w:tcW w:w="450"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551F2A34">
            <w:pPr>
              <w:snapToGrid/>
              <w:spacing w:before="0" w:after="0" w:line="240" w:lineRule="auto"/>
              <w:jc w:val="center"/>
              <w:rPr>
                <w:rFonts w:hint="eastAsia"/>
              </w:rPr>
            </w:pPr>
            <w:r>
              <w:rPr>
                <w:rFonts w:ascii="等线" w:hAnsi="等线" w:eastAsia="等线" w:cs="等线"/>
                <w:b/>
                <w:color w:val="000000"/>
                <w:sz w:val="24"/>
              </w:rPr>
              <w:t>2</w:t>
            </w:r>
          </w:p>
        </w:tc>
        <w:tc>
          <w:tcPr>
            <w:tcW w:w="46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27A2F185">
            <w:pPr>
              <w:snapToGrid/>
              <w:spacing w:before="0" w:after="0" w:line="240" w:lineRule="auto"/>
              <w:jc w:val="center"/>
              <w:rPr>
                <w:rFonts w:hint="eastAsia"/>
              </w:rPr>
            </w:pPr>
            <w:r>
              <w:rPr>
                <w:rFonts w:ascii="等线" w:hAnsi="等线" w:eastAsia="等线" w:cs="等线"/>
                <w:b/>
                <w:color w:val="000000"/>
                <w:sz w:val="24"/>
              </w:rPr>
              <w:t>1</w:t>
            </w:r>
          </w:p>
        </w:tc>
        <w:tc>
          <w:tcPr>
            <w:tcW w:w="765" w:type="dxa"/>
            <w:tcBorders>
              <w:top w:val="single" w:color="809FD9" w:sz="6" w:space="0"/>
              <w:left w:val="single" w:color="809FD9" w:sz="6" w:space="0"/>
              <w:bottom w:val="single" w:color="809FD9" w:sz="6" w:space="0"/>
              <w:right w:val="single" w:color="809FD9" w:sz="6" w:space="0"/>
            </w:tcBorders>
            <w:shd w:val="clear" w:color="auto" w:fill="BDD6EE"/>
            <w:tcMar>
              <w:top w:w="60" w:type="dxa"/>
              <w:left w:w="60" w:type="dxa"/>
              <w:bottom w:w="45" w:type="dxa"/>
              <w:right w:w="60" w:type="dxa"/>
            </w:tcMar>
            <w:vAlign w:val="top"/>
          </w:tcPr>
          <w:p w14:paraId="311852FC">
            <w:pPr>
              <w:snapToGrid/>
              <w:spacing w:before="0" w:after="0" w:line="240" w:lineRule="auto"/>
              <w:jc w:val="center"/>
              <w:rPr>
                <w:rFonts w:hint="eastAsia"/>
              </w:rPr>
            </w:pPr>
            <w:r>
              <w:rPr>
                <w:rFonts w:ascii="等线" w:hAnsi="等线" w:eastAsia="等线" w:cs="等线"/>
                <w:b/>
                <w:color w:val="000000"/>
                <w:sz w:val="24"/>
              </w:rPr>
              <w:t>0</w:t>
            </w:r>
          </w:p>
        </w:tc>
      </w:tr>
      <w:tr w14:paraId="383C86A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544" w:hRule="atLeast"/>
        </w:trPr>
        <w:tc>
          <w:tcPr>
            <w:tcW w:w="4500" w:type="dxa"/>
            <w:gridSpan w:val="8"/>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2BABF274">
            <w:pPr>
              <w:snapToGrid/>
              <w:spacing w:before="0" w:after="0" w:line="240" w:lineRule="auto"/>
              <w:jc w:val="center"/>
              <w:rPr>
                <w:rFonts w:ascii="宋体" w:hAnsi="宋体" w:eastAsia="宋体" w:cs="宋体"/>
                <w:color w:val="000000"/>
                <w:sz w:val="24"/>
              </w:rPr>
            </w:pPr>
            <w:r>
              <w:rPr>
                <w:rFonts w:ascii="宋体" w:hAnsi="宋体" w:eastAsia="宋体" w:cs="宋体"/>
                <w:color w:val="000000"/>
                <w:sz w:val="24"/>
              </w:rPr>
              <w:t>功能码低8位</w:t>
            </w:r>
          </w:p>
        </w:tc>
        <w:tc>
          <w:tcPr>
            <w:tcW w:w="4380" w:type="dxa"/>
            <w:gridSpan w:val="8"/>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top"/>
          </w:tcPr>
          <w:p w14:paraId="7E810F7F">
            <w:pPr>
              <w:snapToGrid/>
              <w:spacing w:before="0" w:after="0" w:line="240" w:lineRule="auto"/>
              <w:jc w:val="center"/>
              <w:rPr>
                <w:rFonts w:ascii="宋体" w:hAnsi="宋体" w:eastAsia="宋体" w:cs="宋体"/>
                <w:color w:val="000000"/>
                <w:sz w:val="24"/>
              </w:rPr>
            </w:pPr>
            <w:r>
              <w:rPr>
                <w:rFonts w:ascii="宋体" w:hAnsi="宋体" w:eastAsia="宋体" w:cs="宋体"/>
                <w:color w:val="000000"/>
                <w:sz w:val="24"/>
              </w:rPr>
              <w:t>电机站号</w:t>
            </w:r>
          </w:p>
        </w:tc>
      </w:tr>
    </w:tbl>
    <w:p w14:paraId="050696E7">
      <w:pPr>
        <w:snapToGrid/>
        <w:spacing w:before="0" w:after="0" w:line="240" w:lineRule="auto"/>
        <w:rPr>
          <w:rFonts w:ascii="宋体" w:hAnsi="宋体" w:eastAsia="宋体" w:cs="宋体"/>
          <w:color w:val="000000"/>
          <w:sz w:val="24"/>
        </w:rPr>
      </w:pPr>
      <w:r>
        <w:rPr>
          <w:rFonts w:ascii="宋体" w:hAnsi="宋体" w:eastAsia="宋体" w:cs="宋体"/>
          <w:color w:val="000000"/>
          <w:sz w:val="24"/>
        </w:rPr>
        <w:t>Dir：为0时代表控制器发出的指令，为1时代表传回的数据。</w:t>
      </w:r>
    </w:p>
    <w:p w14:paraId="68D7D469">
      <w:pPr>
        <w:pStyle w:val="3"/>
        <w:rPr>
          <w:rFonts w:hint="eastAsia"/>
        </w:rPr>
      </w:pPr>
      <w:r>
        <w:t>2.2 设备类型</w:t>
      </w:r>
    </w:p>
    <w:p w14:paraId="3AFCBEB3">
      <w:pPr>
        <w:snapToGrid/>
        <w:spacing w:before="0" w:after="0" w:line="240" w:lineRule="auto"/>
        <w:rPr>
          <w:rFonts w:ascii="宋体" w:hAnsi="宋体" w:eastAsia="宋体" w:cs="宋体"/>
          <w:color w:val="000000"/>
          <w:sz w:val="24"/>
        </w:rPr>
      </w:pPr>
      <w:r>
        <w:rPr>
          <w:rFonts w:ascii="宋体" w:hAnsi="宋体" w:eastAsia="宋体" w:cs="宋体"/>
          <w:color w:val="000000"/>
          <w:sz w:val="24"/>
        </w:rPr>
        <w:t>0x13：SKwave25超声设备。</w:t>
      </w:r>
    </w:p>
    <w:p w14:paraId="0D2CAADA">
      <w:pPr>
        <w:pStyle w:val="3"/>
        <w:rPr>
          <w:rFonts w:hint="eastAsia"/>
        </w:rPr>
      </w:pPr>
      <w:r>
        <w:t>2.3 电机站号</w:t>
      </w:r>
    </w:p>
    <w:p w14:paraId="05A32E29">
      <w:pPr>
        <w:snapToGrid/>
        <w:spacing w:before="0" w:after="0" w:line="240" w:lineRule="auto"/>
        <w:rPr>
          <w:rFonts w:ascii="宋体" w:hAnsi="宋体" w:eastAsia="宋体" w:cs="宋体"/>
          <w:color w:val="000000"/>
          <w:sz w:val="24"/>
        </w:rPr>
      </w:pPr>
      <w:r>
        <w:rPr>
          <w:rFonts w:ascii="宋体" w:hAnsi="宋体" w:eastAsia="宋体" w:cs="宋体"/>
          <w:color w:val="000000"/>
          <w:sz w:val="24"/>
        </w:rPr>
        <w:t>范围1~255； 0为广播。</w:t>
      </w:r>
    </w:p>
    <w:p w14:paraId="602EA0E0">
      <w:pPr>
        <w:pStyle w:val="3"/>
        <w:rPr>
          <w:rFonts w:hint="eastAsia"/>
        </w:rPr>
      </w:pPr>
      <w:r>
        <w:t>2.4 功能码总览</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810"/>
        <w:gridCol w:w="2504"/>
        <w:gridCol w:w="2177"/>
        <w:gridCol w:w="3299"/>
      </w:tblGrid>
      <w:tr w14:paraId="574014D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jc w:val="center"/>
        </w:trPr>
        <w:tc>
          <w:tcPr>
            <w:tcW w:w="81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77DEA43D">
            <w:pPr>
              <w:snapToGrid/>
              <w:spacing w:before="0" w:after="0" w:line="240" w:lineRule="auto"/>
              <w:jc w:val="center"/>
              <w:rPr>
                <w:rFonts w:hint="eastAsia"/>
              </w:rPr>
            </w:pPr>
            <w:r>
              <w:t>序号</w:t>
            </w:r>
          </w:p>
        </w:tc>
        <w:tc>
          <w:tcPr>
            <w:tcW w:w="2504"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334FA375">
            <w:pPr>
              <w:snapToGrid/>
              <w:spacing w:before="0" w:after="0" w:line="240" w:lineRule="auto"/>
              <w:jc w:val="center"/>
              <w:rPr>
                <w:rFonts w:hint="eastAsia"/>
              </w:rPr>
            </w:pPr>
            <w:r>
              <w:rPr>
                <w:rFonts w:ascii="宋体" w:hAnsi="宋体" w:eastAsia="宋体" w:cs="宋体"/>
                <w:b/>
                <w:color w:val="000000"/>
                <w:sz w:val="24"/>
              </w:rPr>
              <w:t>CAN功能码(12bit)</w:t>
            </w:r>
          </w:p>
        </w:tc>
        <w:tc>
          <w:tcPr>
            <w:tcW w:w="2177"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113E9D8B">
            <w:pPr>
              <w:snapToGrid/>
              <w:spacing w:before="0" w:after="0" w:line="240" w:lineRule="auto"/>
              <w:jc w:val="center"/>
              <w:rPr>
                <w:rFonts w:hint="eastAsia"/>
              </w:rPr>
            </w:pPr>
            <w:r>
              <w:rPr>
                <w:rFonts w:ascii="宋体" w:hAnsi="宋体" w:eastAsia="宋体" w:cs="宋体"/>
                <w:b/>
                <w:color w:val="000000"/>
                <w:sz w:val="24"/>
              </w:rPr>
              <w:t>对应485功能码</w:t>
            </w:r>
          </w:p>
        </w:tc>
        <w:tc>
          <w:tcPr>
            <w:tcW w:w="3299"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2A2E8F66">
            <w:pPr>
              <w:snapToGrid/>
              <w:spacing w:before="0" w:after="0" w:line="240" w:lineRule="auto"/>
              <w:jc w:val="center"/>
              <w:rPr>
                <w:rFonts w:hint="eastAsia"/>
              </w:rPr>
            </w:pPr>
            <w:r>
              <w:rPr>
                <w:rFonts w:ascii="宋体" w:hAnsi="宋体" w:eastAsia="宋体" w:cs="宋体"/>
                <w:b/>
                <w:color w:val="000000"/>
                <w:sz w:val="24"/>
              </w:rPr>
              <w:t>功能</w:t>
            </w:r>
          </w:p>
        </w:tc>
      </w:tr>
      <w:tr w14:paraId="44D87D0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9" w:hRule="atLeast"/>
          <w:jc w:val="center"/>
        </w:trPr>
        <w:tc>
          <w:tcPr>
            <w:tcW w:w="810" w:type="dxa"/>
            <w:tcBorders>
              <w:top w:val="single" w:color="3A3A3A"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06C85AC">
            <w:pPr>
              <w:snapToGrid/>
              <w:spacing w:before="0" w:after="0" w:line="240" w:lineRule="auto"/>
              <w:jc w:val="center"/>
              <w:rPr>
                <w:rFonts w:hint="eastAsia"/>
              </w:rPr>
            </w:pPr>
            <w:r>
              <w:rPr>
                <w:rFonts w:ascii="等线" w:hAnsi="等线" w:eastAsia="等线" w:cs="等线"/>
                <w:b/>
                <w:color w:val="FF0000"/>
                <w:sz w:val="21"/>
              </w:rPr>
              <w:t>1</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E51043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51B2E3C">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EC98AA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上传站号 支持广播</w:t>
            </w:r>
          </w:p>
        </w:tc>
      </w:tr>
      <w:tr w14:paraId="0C48F5B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0428D61">
            <w:pPr>
              <w:snapToGrid/>
              <w:spacing w:before="0" w:after="0" w:line="240" w:lineRule="auto"/>
              <w:jc w:val="center"/>
              <w:rPr>
                <w:rFonts w:hint="eastAsia"/>
              </w:rPr>
            </w:pPr>
            <w:r>
              <w:rPr>
                <w:rFonts w:ascii="等线" w:hAnsi="等线" w:eastAsia="等线" w:cs="等线"/>
                <w:b/>
                <w:color w:val="FF0000"/>
                <w:sz w:val="21"/>
              </w:rPr>
              <w:t>2</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4368F6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C28B2C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A</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05FF50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读取程序版本</w:t>
            </w:r>
          </w:p>
        </w:tc>
      </w:tr>
      <w:tr w14:paraId="11B4192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60799AA">
            <w:pPr>
              <w:snapToGrid/>
              <w:spacing w:before="0" w:after="0" w:line="240" w:lineRule="auto"/>
              <w:jc w:val="center"/>
              <w:rPr>
                <w:rFonts w:hint="eastAsia"/>
              </w:rPr>
            </w:pPr>
            <w:r>
              <w:rPr>
                <w:rFonts w:ascii="等线" w:hAnsi="等线" w:eastAsia="等线" w:cs="等线"/>
                <w:b/>
                <w:color w:val="FF0000"/>
                <w:sz w:val="21"/>
              </w:rPr>
              <w:t>3</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C9EF855">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0x005</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9A9AC19">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U</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D3BFF0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保存与恢复默认设置</w:t>
            </w:r>
          </w:p>
        </w:tc>
      </w:tr>
      <w:tr w14:paraId="12A1A65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5366E19">
            <w:pPr>
              <w:snapToGrid/>
              <w:spacing w:before="0" w:after="0" w:line="240" w:lineRule="auto"/>
              <w:jc w:val="center"/>
              <w:rPr>
                <w:rFonts w:hint="eastAsia"/>
              </w:rPr>
            </w:pPr>
            <w:r>
              <w:rPr>
                <w:rFonts w:ascii="等线" w:hAnsi="等线" w:eastAsia="等线" w:cs="等线"/>
                <w:b/>
                <w:color w:val="FF0000"/>
                <w:sz w:val="21"/>
              </w:rPr>
              <w:t>4</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42A890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0x006</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ED6AF9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T</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D1C52D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设定ID号</w:t>
            </w:r>
          </w:p>
        </w:tc>
      </w:tr>
      <w:tr w14:paraId="159362A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E773AF5">
            <w:pPr>
              <w:snapToGrid/>
              <w:spacing w:before="0" w:after="0" w:line="240" w:lineRule="auto"/>
              <w:jc w:val="center"/>
              <w:rPr>
                <w:rFonts w:hint="eastAsia"/>
              </w:rPr>
            </w:pPr>
            <w:r>
              <w:rPr>
                <w:rFonts w:ascii="等线" w:hAnsi="等线" w:eastAsia="等线" w:cs="等线"/>
                <w:b/>
                <w:color w:val="FF0000"/>
                <w:sz w:val="21"/>
              </w:rPr>
              <w:t>5</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F1DC3A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0x011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3E8117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Q</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8F40C95">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重启设备</w:t>
            </w:r>
          </w:p>
        </w:tc>
      </w:tr>
      <w:tr w14:paraId="751D99B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23BA4A9">
            <w:pPr>
              <w:snapToGrid/>
              <w:spacing w:before="0" w:after="0" w:line="240" w:lineRule="auto"/>
              <w:jc w:val="center"/>
              <w:rPr>
                <w:rFonts w:hint="eastAsia"/>
              </w:rPr>
            </w:pPr>
            <w:r>
              <w:rPr>
                <w:rFonts w:ascii="等线" w:hAnsi="等线" w:eastAsia="等线" w:cs="等线"/>
                <w:b/>
                <w:color w:val="FF0000"/>
                <w:sz w:val="21"/>
              </w:rPr>
              <w:t>6</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528CFF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9C032F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G</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D710D7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超声初始化</w:t>
            </w:r>
          </w:p>
        </w:tc>
      </w:tr>
      <w:tr w14:paraId="1AFCE8F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B9EF074">
            <w:pPr>
              <w:snapToGrid/>
              <w:spacing w:before="0" w:after="0" w:line="240" w:lineRule="auto"/>
              <w:jc w:val="center"/>
              <w:rPr>
                <w:rFonts w:hint="eastAsia"/>
              </w:rPr>
            </w:pPr>
            <w:r>
              <w:rPr>
                <w:rFonts w:ascii="等线" w:hAnsi="等线" w:eastAsia="等线" w:cs="等线"/>
                <w:b/>
                <w:color w:val="FF0000"/>
                <w:sz w:val="21"/>
              </w:rPr>
              <w:t>7</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B7B461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33BCF4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d</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88C5745">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超声状态</w:t>
            </w:r>
          </w:p>
        </w:tc>
      </w:tr>
      <w:tr w14:paraId="2819CC3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382A2C6">
            <w:pPr>
              <w:snapToGrid/>
              <w:spacing w:before="0" w:after="0" w:line="240" w:lineRule="auto"/>
              <w:jc w:val="center"/>
              <w:rPr>
                <w:rFonts w:hint="eastAsia"/>
              </w:rPr>
            </w:pPr>
            <w:r>
              <w:rPr>
                <w:rFonts w:ascii="等线" w:hAnsi="等线" w:eastAsia="等线" w:cs="等线"/>
                <w:b/>
                <w:color w:val="FF0000"/>
                <w:sz w:val="21"/>
              </w:rPr>
              <w:t>8</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5AB6B9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0x152</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C4C05E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v</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B8A6A39">
            <w:pPr>
              <w:snapToGrid/>
              <w:spacing w:line="240" w:lineRule="auto"/>
              <w:jc w:val="center"/>
              <w:rPr>
                <w:rFonts w:hint="eastAsia"/>
              </w:rPr>
            </w:pPr>
            <w:r>
              <w:rPr>
                <w:rFonts w:ascii="宋体" w:hAnsi="宋体" w:eastAsia="宋体" w:cs="宋体"/>
                <w:color w:val="000000"/>
                <w:sz w:val="21"/>
              </w:rPr>
              <w:t>超声值数据</w:t>
            </w:r>
          </w:p>
        </w:tc>
      </w:tr>
      <w:tr w14:paraId="7F55046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0BD67EE">
            <w:pPr>
              <w:snapToGrid/>
              <w:spacing w:before="0" w:after="0" w:line="240" w:lineRule="auto"/>
              <w:jc w:val="center"/>
              <w:rPr>
                <w:rFonts w:hint="eastAsia"/>
              </w:rPr>
            </w:pPr>
            <w:r>
              <w:rPr>
                <w:rFonts w:ascii="等线" w:hAnsi="等线" w:eastAsia="等线" w:cs="等线"/>
                <w:b/>
                <w:color w:val="FF0000"/>
                <w:sz w:val="21"/>
              </w:rPr>
              <w:t>9</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D48BD2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0x153</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A8E252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C</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A349C17">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设置灵敏度</w:t>
            </w:r>
          </w:p>
        </w:tc>
      </w:tr>
      <w:tr w14:paraId="13F5C72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B96F2C1">
            <w:pPr>
              <w:snapToGrid/>
              <w:spacing w:before="0" w:after="0" w:line="240" w:lineRule="auto"/>
              <w:jc w:val="center"/>
              <w:rPr>
                <w:rFonts w:hint="eastAsia"/>
              </w:rPr>
            </w:pPr>
            <w:r>
              <w:rPr>
                <w:rFonts w:ascii="等线" w:hAnsi="等线" w:eastAsia="等线" w:cs="等线"/>
                <w:b/>
                <w:color w:val="FF0000"/>
                <w:sz w:val="21"/>
              </w:rPr>
              <w:t>10</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8EBC262">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0x154</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78D159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c</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A81786D">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读取灵敏度</w:t>
            </w:r>
          </w:p>
        </w:tc>
      </w:tr>
      <w:tr w14:paraId="32E2CC1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6E565E0">
            <w:pPr>
              <w:snapToGrid/>
              <w:spacing w:before="0" w:after="0" w:line="240" w:lineRule="auto"/>
              <w:jc w:val="center"/>
              <w:rPr>
                <w:rFonts w:hint="eastAsia"/>
              </w:rPr>
            </w:pPr>
            <w:r>
              <w:rPr>
                <w:rFonts w:ascii="等线" w:hAnsi="等线" w:eastAsia="等线" w:cs="等线"/>
                <w:b/>
                <w:color w:val="FF0000"/>
                <w:sz w:val="21"/>
              </w:rPr>
              <w:t>11</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9822C4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0x155</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1E85FF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H</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AB6D3A8">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设置适应时间</w:t>
            </w:r>
          </w:p>
        </w:tc>
      </w:tr>
      <w:tr w14:paraId="367403C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1BB8191">
            <w:pPr>
              <w:snapToGrid/>
              <w:spacing w:before="0" w:after="0" w:line="240" w:lineRule="auto"/>
              <w:jc w:val="center"/>
              <w:rPr>
                <w:rFonts w:hint="eastAsia"/>
              </w:rPr>
            </w:pPr>
            <w:r>
              <w:rPr>
                <w:rFonts w:ascii="等线" w:hAnsi="等线" w:eastAsia="等线" w:cs="等线"/>
                <w:b/>
                <w:color w:val="FF0000"/>
                <w:sz w:val="21"/>
              </w:rPr>
              <w:t>12</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16665E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0x156</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0601AA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h</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1EC047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读取适应时间</w:t>
            </w:r>
          </w:p>
        </w:tc>
      </w:tr>
      <w:tr w14:paraId="41E465D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BC0B146">
            <w:pPr>
              <w:snapToGrid/>
              <w:spacing w:before="0" w:after="0" w:line="240" w:lineRule="auto"/>
              <w:jc w:val="center"/>
              <w:rPr>
                <w:rFonts w:hint="eastAsia"/>
              </w:rPr>
            </w:pPr>
            <w:r>
              <w:rPr>
                <w:rFonts w:ascii="等线" w:hAnsi="等线" w:eastAsia="等线" w:cs="等线"/>
                <w:b/>
                <w:color w:val="FF0000"/>
                <w:sz w:val="21"/>
              </w:rPr>
              <w:t>13</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A5D79B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0x160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F13063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F</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7E18628">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超声混匀</w:t>
            </w:r>
          </w:p>
        </w:tc>
      </w:tr>
      <w:tr w14:paraId="5517FB5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224344F">
            <w:pPr>
              <w:snapToGrid/>
              <w:spacing w:before="0" w:after="0" w:line="240" w:lineRule="auto"/>
              <w:jc w:val="center"/>
              <w:rPr>
                <w:rFonts w:hint="eastAsia"/>
              </w:rPr>
            </w:pPr>
            <w:r>
              <w:rPr>
                <w:rFonts w:ascii="等线" w:hAnsi="等线" w:eastAsia="等线" w:cs="等线"/>
                <w:b/>
                <w:color w:val="FF0000"/>
                <w:sz w:val="21"/>
              </w:rPr>
              <w:t>14</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1F7ABE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0x161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58B1B88">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N</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4ABFD1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超声探测</w:t>
            </w:r>
          </w:p>
        </w:tc>
      </w:tr>
      <w:tr w14:paraId="516CFD1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4114E96">
            <w:pPr>
              <w:snapToGrid/>
              <w:spacing w:before="0" w:after="0" w:line="240" w:lineRule="auto"/>
              <w:jc w:val="center"/>
              <w:rPr>
                <w:rFonts w:hint="eastAsia"/>
              </w:rPr>
            </w:pPr>
            <w:r>
              <w:rPr>
                <w:rFonts w:ascii="等线" w:hAnsi="等线" w:eastAsia="等线" w:cs="等线"/>
                <w:b/>
                <w:color w:val="FF0000"/>
                <w:sz w:val="21"/>
              </w:rPr>
              <w:t>15</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7008324">
            <w:pPr>
              <w:snapToGrid/>
              <w:spacing w:before="0" w:after="0" w:line="240" w:lineRule="auto"/>
              <w:jc w:val="center"/>
              <w:rPr>
                <w:rFonts w:ascii="宋体" w:hAnsi="宋体" w:eastAsia="宋体" w:cs="宋体"/>
                <w:color w:val="000000"/>
                <w:sz w:val="21"/>
              </w:rPr>
            </w:pP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9B3F430">
            <w:pPr>
              <w:snapToGrid/>
              <w:spacing w:before="0" w:after="0" w:line="240" w:lineRule="auto"/>
              <w:jc w:val="center"/>
              <w:rPr>
                <w:rFonts w:ascii="宋体" w:hAnsi="宋体" w:eastAsia="宋体" w:cs="宋体"/>
                <w:color w:val="000000"/>
                <w:sz w:val="21"/>
              </w:rPr>
            </w:pP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7ABB5DF">
            <w:pPr>
              <w:snapToGrid/>
              <w:spacing w:before="0" w:after="0" w:line="240" w:lineRule="auto"/>
              <w:jc w:val="center"/>
              <w:rPr>
                <w:rFonts w:ascii="宋体" w:hAnsi="宋体" w:eastAsia="宋体" w:cs="宋体"/>
                <w:color w:val="000000"/>
                <w:sz w:val="21"/>
              </w:rPr>
            </w:pPr>
          </w:p>
        </w:tc>
      </w:tr>
    </w:tbl>
    <w:p w14:paraId="5D35FCFF">
      <w:pPr>
        <w:pStyle w:val="3"/>
        <w:rPr>
          <w:rFonts w:hint="eastAsia"/>
        </w:rPr>
      </w:pPr>
      <w:r>
        <w:t>2.5 功能码详解</w:t>
      </w:r>
    </w:p>
    <w:p w14:paraId="7B37B1D4">
      <w:pPr>
        <w:pStyle w:val="4"/>
        <w:rPr>
          <w:rFonts w:ascii="宋体" w:hAnsi="宋体" w:eastAsia="宋体" w:cs="宋体"/>
          <w:color w:val="C00000"/>
        </w:rPr>
      </w:pPr>
      <w:r>
        <w:rPr>
          <w:rFonts w:ascii="宋体" w:hAnsi="宋体" w:eastAsia="宋体" w:cs="宋体"/>
          <w:color w:val="C00000"/>
        </w:rPr>
        <w:t>2.5.1 0x000上传站号</w:t>
      </w:r>
    </w:p>
    <w:p w14:paraId="22AE0123">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B4D134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86E5D9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D08C3A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446525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8D2367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381338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EA36F6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EF5B1D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2B43C6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77E173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5221569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6E9B8DB">
            <w:pPr>
              <w:snapToGrid/>
              <w:spacing w:before="0" w:after="0" w:line="240" w:lineRule="auto"/>
              <w:jc w:val="center"/>
              <w:rPr>
                <w:rFonts w:ascii="等线" w:hAnsi="等线" w:eastAsia="等线" w:cs="等线"/>
                <w:b/>
                <w:color w:val="000000"/>
              </w:rPr>
            </w:pPr>
            <w:r>
              <w:rPr>
                <w:rFonts w:ascii="等线" w:hAnsi="等线" w:eastAsia="等线" w:cs="等线"/>
                <w:b/>
                <w:color w:val="000000"/>
              </w:rPr>
              <w:t>0x13000000</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F655B3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69F70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237509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F1A8FF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912911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853D67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357BA9F">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79F3783">
            <w:pPr>
              <w:snapToGrid/>
              <w:spacing w:before="0" w:after="0" w:line="240" w:lineRule="auto"/>
              <w:jc w:val="center"/>
              <w:rPr>
                <w:rFonts w:ascii="等线" w:hAnsi="等线" w:eastAsia="等线" w:cs="等线"/>
                <w:b/>
                <w:color w:val="000000"/>
              </w:rPr>
            </w:pPr>
          </w:p>
        </w:tc>
      </w:tr>
      <w:tr w14:paraId="75B5F3B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038298">
            <w:pPr>
              <w:snapToGrid/>
              <w:spacing w:line="240" w:lineRule="auto"/>
              <w:jc w:val="center"/>
              <w:rPr>
                <w:rFonts w:hint="eastAsia"/>
              </w:rPr>
            </w:pPr>
            <w:r>
              <w:rPr>
                <w:rFonts w:ascii="等线" w:hAnsi="等线" w:eastAsia="等线" w:cs="等线"/>
                <w:b/>
                <w:color w:val="000000"/>
              </w:rPr>
              <w:t>说明：上传站号</w:t>
            </w:r>
          </w:p>
        </w:tc>
      </w:tr>
    </w:tbl>
    <w:p w14:paraId="60535592">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017D913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806B4C0">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4512D7A">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94A616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586D20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0353AA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518E5A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72EF33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F362E2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C952A1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8265AD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93906C2">
            <w:pPr>
              <w:snapToGrid/>
              <w:spacing w:before="0" w:after="0" w:line="240" w:lineRule="auto"/>
              <w:jc w:val="center"/>
              <w:rPr>
                <w:rFonts w:ascii="等线" w:hAnsi="等线" w:eastAsia="等线" w:cs="等线"/>
                <w:b/>
                <w:color w:val="000000"/>
              </w:rPr>
            </w:pPr>
            <w:r>
              <w:rPr>
                <w:rFonts w:ascii="等线" w:hAnsi="等线" w:eastAsia="等线" w:cs="等线"/>
                <w:b/>
                <w:color w:val="000000"/>
              </w:rPr>
              <w:t>0x1301000n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BC50C28">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1702B01">
            <w:pPr>
              <w:snapToGrid/>
              <w:spacing w:before="0" w:after="0" w:line="240" w:lineRule="auto"/>
              <w:jc w:val="center"/>
              <w:rPr>
                <w:rFonts w:ascii="等线" w:hAnsi="等线" w:eastAsia="等线" w:cs="等线"/>
                <w:b/>
                <w:color w:val="000000"/>
              </w:rPr>
            </w:pPr>
            <w:r>
              <w:rPr>
                <w:rFonts w:ascii="等线" w:hAnsi="等线" w:eastAsia="等线" w:cs="等线"/>
                <w:b/>
                <w:color w:val="000000"/>
              </w:rPr>
              <w:t>B</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72EA25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3171A2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852501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D8202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65589A6">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A8E8238">
            <w:pPr>
              <w:snapToGrid/>
              <w:spacing w:before="0" w:after="0" w:line="240" w:lineRule="auto"/>
              <w:jc w:val="center"/>
              <w:rPr>
                <w:rFonts w:ascii="等线" w:hAnsi="等线" w:eastAsia="等线" w:cs="等线"/>
                <w:b/>
                <w:color w:val="000000"/>
              </w:rPr>
            </w:pPr>
          </w:p>
        </w:tc>
      </w:tr>
      <w:tr w14:paraId="6D0277A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276A772">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说明：A为设备站号，B为设备类型码</w:t>
            </w:r>
          </w:p>
        </w:tc>
      </w:tr>
    </w:tbl>
    <w:p w14:paraId="12B47D09">
      <w:pPr>
        <w:pStyle w:val="4"/>
        <w:rPr>
          <w:rFonts w:ascii="宋体" w:hAnsi="宋体" w:eastAsia="宋体" w:cs="宋体"/>
          <w:color w:val="DE3C36"/>
          <w:sz w:val="26"/>
        </w:rPr>
      </w:pPr>
      <w:r>
        <w:rPr>
          <w:rFonts w:ascii="宋体" w:hAnsi="宋体" w:eastAsia="宋体" w:cs="宋体"/>
          <w:color w:val="C00000"/>
        </w:rPr>
        <w:t>2.5.2 0x001读取程序版本</w:t>
      </w:r>
    </w:p>
    <w:p w14:paraId="312D8D6D">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04D6C11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B974931">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DFB84A">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2ADC06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EBB213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BF6D14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6C6E8B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7DA3AC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A0DA1A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7FFA12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76E528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DBB7537">
            <w:pPr>
              <w:snapToGrid/>
              <w:spacing w:before="0" w:after="0" w:line="240" w:lineRule="auto"/>
              <w:jc w:val="center"/>
              <w:rPr>
                <w:rFonts w:ascii="等线" w:hAnsi="等线" w:eastAsia="等线" w:cs="等线"/>
                <w:b/>
                <w:color w:val="000000"/>
              </w:rPr>
            </w:pPr>
            <w:r>
              <w:rPr>
                <w:rFonts w:ascii="等线" w:hAnsi="等线" w:eastAsia="等线" w:cs="等线"/>
                <w:b/>
                <w:color w:val="000000"/>
              </w:rPr>
              <w:t>0x1300010n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B8C863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906A20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E82FEDF">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278956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708ECA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C6AD69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9B86E72">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371FFC8">
            <w:pPr>
              <w:snapToGrid/>
              <w:spacing w:before="0" w:after="0" w:line="240" w:lineRule="auto"/>
              <w:jc w:val="center"/>
              <w:rPr>
                <w:rFonts w:ascii="等线" w:hAnsi="等线" w:eastAsia="等线" w:cs="等线"/>
                <w:b/>
                <w:color w:val="000000"/>
              </w:rPr>
            </w:pPr>
          </w:p>
        </w:tc>
      </w:tr>
      <w:tr w14:paraId="429B65A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5FF733">
            <w:pPr>
              <w:snapToGrid/>
              <w:spacing w:line="240" w:lineRule="auto"/>
              <w:rPr>
                <w:rFonts w:ascii="等线" w:hAnsi="等线" w:eastAsia="等线" w:cs="等线"/>
                <w:b/>
                <w:color w:val="000000"/>
              </w:rPr>
            </w:pPr>
          </w:p>
        </w:tc>
      </w:tr>
    </w:tbl>
    <w:p w14:paraId="5E977089">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45EB116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2C532CD">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23AC60E">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3CCC9F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26E1D5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5688D6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705EA2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8F5DC4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B10430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9E8E02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603222C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6068356">
            <w:pPr>
              <w:snapToGrid/>
              <w:spacing w:before="0" w:after="0" w:line="240" w:lineRule="auto"/>
              <w:jc w:val="center"/>
              <w:rPr>
                <w:rFonts w:ascii="等线" w:hAnsi="等线" w:eastAsia="等线" w:cs="等线"/>
                <w:b/>
                <w:color w:val="000000"/>
              </w:rPr>
            </w:pPr>
            <w:r>
              <w:rPr>
                <w:rFonts w:ascii="等线" w:hAnsi="等线" w:eastAsia="等线" w:cs="等线"/>
                <w:b/>
                <w:color w:val="000000"/>
              </w:rPr>
              <w:t>0x1301010n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2E976ED">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1841F29">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AC6985">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558F673">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0F3593F">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2B37397">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966606B">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78DA651">
            <w:pPr>
              <w:snapToGrid/>
              <w:spacing w:before="0" w:after="0" w:line="240" w:lineRule="auto"/>
              <w:jc w:val="center"/>
              <w:rPr>
                <w:rFonts w:ascii="等线" w:hAnsi="等线" w:eastAsia="等线" w:cs="等线"/>
                <w:b/>
                <w:color w:val="000000"/>
              </w:rPr>
            </w:pPr>
          </w:p>
        </w:tc>
      </w:tr>
      <w:tr w14:paraId="5E177C4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6E0735">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说明：A将16进制转为ASCII为A1.03b0</w:t>
            </w:r>
          </w:p>
        </w:tc>
      </w:tr>
    </w:tbl>
    <w:p w14:paraId="4608A682">
      <w:pPr>
        <w:pStyle w:val="4"/>
        <w:rPr>
          <w:rFonts w:ascii="宋体" w:hAnsi="宋体" w:eastAsia="宋体" w:cs="宋体"/>
          <w:color w:val="DE3C36"/>
          <w:sz w:val="26"/>
        </w:rPr>
      </w:pPr>
      <w:r>
        <w:rPr>
          <w:rFonts w:ascii="宋体" w:hAnsi="宋体" w:eastAsia="宋体" w:cs="宋体"/>
          <w:color w:val="C00000"/>
        </w:rPr>
        <w:t>2.5.3 0x005保存与恢复默认设置</w:t>
      </w:r>
    </w:p>
    <w:p w14:paraId="54E8B1D3">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3BA5179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DFADB5E">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BBE9EAF">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ADA6B0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848C20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A47B83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C74037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9B6612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4BAA69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795748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08A1435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786077E">
            <w:pPr>
              <w:snapToGrid/>
              <w:spacing w:before="0" w:after="0" w:line="240" w:lineRule="auto"/>
              <w:jc w:val="center"/>
              <w:rPr>
                <w:rFonts w:ascii="等线" w:hAnsi="等线" w:eastAsia="等线" w:cs="等线"/>
                <w:b/>
                <w:color w:val="000000"/>
              </w:rPr>
            </w:pPr>
            <w:r>
              <w:rPr>
                <w:rFonts w:ascii="等线" w:hAnsi="等线" w:eastAsia="等线" w:cs="等线"/>
                <w:b/>
                <w:color w:val="000000"/>
              </w:rPr>
              <w:t>0x1300050n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BDA433D">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F526C86">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1A4A2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39B0B7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E148E0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59997A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05BDE33">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F682005">
            <w:pPr>
              <w:snapToGrid/>
              <w:spacing w:before="0" w:after="0" w:line="240" w:lineRule="auto"/>
              <w:jc w:val="center"/>
              <w:rPr>
                <w:rFonts w:ascii="等线" w:hAnsi="等线" w:eastAsia="等线" w:cs="等线"/>
                <w:b/>
                <w:color w:val="000000"/>
              </w:rPr>
            </w:pPr>
          </w:p>
        </w:tc>
      </w:tr>
      <w:tr w14:paraId="054B060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DA08306">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说明：A：0xff所有参数默认化</w:t>
            </w:r>
          </w:p>
          <w:p w14:paraId="01CF35AE">
            <w:pPr>
              <w:snapToGrid/>
              <w:spacing w:line="240" w:lineRule="auto"/>
              <w:jc w:val="center"/>
              <w:rPr>
                <w:rFonts w:hint="eastAsia"/>
              </w:rPr>
            </w:pPr>
            <w:r>
              <w:rPr>
                <w:rFonts w:ascii="等线" w:hAnsi="等线" w:eastAsia="等线" w:cs="等线"/>
                <w:b/>
                <w:color w:val="000000"/>
              </w:rPr>
              <w:t>0x01保存所有参数</w:t>
            </w:r>
          </w:p>
        </w:tc>
      </w:tr>
    </w:tbl>
    <w:p w14:paraId="2A337F75">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0E703C0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4AD8377">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F9919E6">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F836E7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031048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3866A5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6AB065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A1E226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11B70A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4BCEA2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7174686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2BAB7D3">
            <w:pPr>
              <w:snapToGrid/>
              <w:spacing w:before="0" w:after="0" w:line="240" w:lineRule="auto"/>
              <w:jc w:val="center"/>
              <w:rPr>
                <w:rFonts w:ascii="等线" w:hAnsi="等线" w:eastAsia="等线" w:cs="等线"/>
                <w:b/>
                <w:color w:val="000000"/>
              </w:rPr>
            </w:pPr>
            <w:r>
              <w:rPr>
                <w:rFonts w:ascii="等线" w:hAnsi="等线" w:eastAsia="等线" w:cs="等线"/>
                <w:b/>
                <w:color w:val="000000"/>
              </w:rPr>
              <w:t>0x0001050n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02ADBB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73CC37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122B87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C0B951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3631706">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B773DA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88464BD">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A198E49">
            <w:pPr>
              <w:snapToGrid/>
              <w:spacing w:before="0" w:after="0" w:line="240" w:lineRule="auto"/>
              <w:jc w:val="center"/>
              <w:rPr>
                <w:rFonts w:ascii="等线" w:hAnsi="等线" w:eastAsia="等线" w:cs="等线"/>
                <w:b/>
                <w:color w:val="000000"/>
              </w:rPr>
            </w:pPr>
          </w:p>
        </w:tc>
      </w:tr>
      <w:tr w14:paraId="1D6A637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9D50D42">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说明：与发送的A相同</w:t>
            </w:r>
          </w:p>
        </w:tc>
      </w:tr>
    </w:tbl>
    <w:p w14:paraId="157762F7">
      <w:pPr>
        <w:pStyle w:val="4"/>
        <w:rPr>
          <w:rFonts w:ascii="宋体" w:hAnsi="宋体" w:eastAsia="宋体" w:cs="宋体"/>
          <w:color w:val="DE3C36"/>
          <w:sz w:val="26"/>
        </w:rPr>
      </w:pPr>
      <w:r>
        <w:rPr>
          <w:rFonts w:ascii="宋体" w:hAnsi="宋体" w:eastAsia="宋体" w:cs="宋体"/>
          <w:color w:val="C00000"/>
        </w:rPr>
        <w:t>2.5.4 0x006设定ID号</w:t>
      </w:r>
    </w:p>
    <w:p w14:paraId="201C6C2F">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F12BFB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D6F015D">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6945921">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42C02B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770AAA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8508F4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5958E3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57E357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D4F8E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65CBED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46AC9A2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D516F07">
            <w:pPr>
              <w:snapToGrid/>
              <w:spacing w:before="0" w:after="0" w:line="240" w:lineRule="auto"/>
              <w:jc w:val="center"/>
              <w:rPr>
                <w:rFonts w:ascii="等线" w:hAnsi="等线" w:eastAsia="等线" w:cs="等线"/>
                <w:b/>
                <w:color w:val="000000"/>
              </w:rPr>
            </w:pPr>
            <w:r>
              <w:rPr>
                <w:rFonts w:ascii="等线" w:hAnsi="等线" w:eastAsia="等线" w:cs="等线"/>
                <w:b/>
                <w:color w:val="000000"/>
              </w:rPr>
              <w:t>0x1300060n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81D2526">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127193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3FE465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CDD53C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1E3701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D4F7C1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D5778FC">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FC94017">
            <w:pPr>
              <w:snapToGrid/>
              <w:spacing w:before="0" w:after="0" w:line="240" w:lineRule="auto"/>
              <w:jc w:val="center"/>
              <w:rPr>
                <w:rFonts w:ascii="等线" w:hAnsi="等线" w:eastAsia="等线" w:cs="等线"/>
                <w:b/>
                <w:color w:val="000000"/>
              </w:rPr>
            </w:pPr>
          </w:p>
        </w:tc>
      </w:tr>
      <w:tr w14:paraId="694679C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6A1D3C7">
            <w:pPr>
              <w:snapToGrid/>
              <w:spacing w:before="0" w:after="0" w:line="240" w:lineRule="auto"/>
              <w:jc w:val="center"/>
              <w:rPr>
                <w:rFonts w:hint="eastAsia"/>
              </w:rPr>
            </w:pPr>
            <w:r>
              <w:rPr>
                <w:rFonts w:ascii="等线" w:hAnsi="等线" w:eastAsia="等线" w:cs="等线"/>
                <w:b/>
                <w:color w:val="000000"/>
              </w:rPr>
              <w:t>说明：设定站号，范围是1-255</w:t>
            </w:r>
          </w:p>
        </w:tc>
      </w:tr>
    </w:tbl>
    <w:p w14:paraId="4FBB4E4A">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00218ED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FB75C26">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85713E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FA2F5D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9BEBF3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5BA164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EF5098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97AEC7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BCF41A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916F0D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C021BF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272A7C0">
            <w:pPr>
              <w:snapToGrid/>
              <w:spacing w:before="0" w:after="0" w:line="240" w:lineRule="auto"/>
              <w:jc w:val="center"/>
              <w:rPr>
                <w:rFonts w:ascii="等线" w:hAnsi="等线" w:eastAsia="等线" w:cs="等线"/>
                <w:b/>
                <w:color w:val="000000"/>
              </w:rPr>
            </w:pPr>
            <w:r>
              <w:rPr>
                <w:rFonts w:ascii="等线" w:hAnsi="等线" w:eastAsia="等线" w:cs="等线"/>
                <w:b/>
                <w:color w:val="000000"/>
              </w:rPr>
              <w:t>0x1301060n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39A471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0A548F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FEE0EB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AB85A2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D68514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603F8D3">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16D882C">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20DF1CC">
            <w:pPr>
              <w:snapToGrid/>
              <w:spacing w:before="0" w:after="0" w:line="240" w:lineRule="auto"/>
              <w:jc w:val="center"/>
              <w:rPr>
                <w:rFonts w:ascii="等线" w:hAnsi="等线" w:eastAsia="等线" w:cs="等线"/>
                <w:b/>
                <w:color w:val="000000"/>
              </w:rPr>
            </w:pPr>
          </w:p>
        </w:tc>
      </w:tr>
      <w:tr w14:paraId="6EF2555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7F6B7B5">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w:t>
            </w:r>
          </w:p>
        </w:tc>
      </w:tr>
    </w:tbl>
    <w:p w14:paraId="61C112D1">
      <w:pPr>
        <w:pStyle w:val="4"/>
        <w:rPr>
          <w:rFonts w:ascii="宋体" w:hAnsi="宋体" w:eastAsia="宋体" w:cs="宋体"/>
          <w:color w:val="DE3C36"/>
          <w:sz w:val="26"/>
        </w:rPr>
      </w:pPr>
      <w:r>
        <w:rPr>
          <w:rFonts w:ascii="宋体" w:hAnsi="宋体" w:eastAsia="宋体" w:cs="宋体"/>
          <w:color w:val="C00000"/>
        </w:rPr>
        <w:t>2.5.5 0x011重启设备</w:t>
      </w:r>
    </w:p>
    <w:p w14:paraId="46FBD3E3">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57A6856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5FC7DE3">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2763FD1">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D7AD9F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07C20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DAC52D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6F33EC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CBC1A2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7443D6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FF4A68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4E3B8D0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A57B461">
            <w:pPr>
              <w:snapToGrid/>
              <w:spacing w:before="0" w:after="0" w:line="240" w:lineRule="auto"/>
              <w:jc w:val="center"/>
              <w:rPr>
                <w:rFonts w:ascii="等线" w:hAnsi="等线" w:eastAsia="等线" w:cs="等线"/>
                <w:b/>
                <w:color w:val="000000"/>
              </w:rPr>
            </w:pPr>
            <w:r>
              <w:rPr>
                <w:rFonts w:ascii="等线" w:hAnsi="等线" w:eastAsia="等线" w:cs="等线"/>
                <w:b/>
                <w:color w:val="000000"/>
              </w:rPr>
              <w:t>0x1300110n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1AFB46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CA95C2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40A0CF">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265D38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76FDF7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9DBDB4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27717FE">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DE03AC5">
            <w:pPr>
              <w:snapToGrid/>
              <w:spacing w:before="0" w:after="0" w:line="240" w:lineRule="auto"/>
              <w:jc w:val="center"/>
              <w:rPr>
                <w:rFonts w:ascii="等线" w:hAnsi="等线" w:eastAsia="等线" w:cs="等线"/>
                <w:b/>
                <w:color w:val="000000"/>
              </w:rPr>
            </w:pPr>
          </w:p>
        </w:tc>
      </w:tr>
      <w:tr w14:paraId="3D51012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D9F24BB">
            <w:pPr>
              <w:snapToGrid/>
              <w:spacing w:line="240" w:lineRule="auto"/>
              <w:rPr>
                <w:rFonts w:hint="eastAsia"/>
              </w:rPr>
            </w:pPr>
            <w:r>
              <w:rPr>
                <w:rFonts w:ascii="等线" w:hAnsi="等线" w:eastAsia="等线" w:cs="等线"/>
                <w:b/>
                <w:color w:val="000000"/>
              </w:rPr>
              <w:t>说明：</w:t>
            </w:r>
          </w:p>
        </w:tc>
      </w:tr>
    </w:tbl>
    <w:p w14:paraId="67A74D73">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1334B6D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8532BC4">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9C2C2C3">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FB6946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A67D39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C2C123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1C42FE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E6DD1D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617C56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8FCBEE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4659E82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857AAAD">
            <w:pPr>
              <w:snapToGrid/>
              <w:spacing w:before="0" w:after="0" w:line="240" w:lineRule="auto"/>
              <w:jc w:val="center"/>
              <w:rPr>
                <w:rFonts w:ascii="等线" w:hAnsi="等线" w:eastAsia="等线" w:cs="等线"/>
                <w:b/>
                <w:color w:val="000000"/>
              </w:rPr>
            </w:pPr>
            <w:r>
              <w:rPr>
                <w:rFonts w:ascii="等线" w:hAnsi="等线" w:eastAsia="等线" w:cs="等线"/>
                <w:b/>
                <w:color w:val="000000"/>
              </w:rPr>
              <w:t>0x1301110n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63B94C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6C664C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15677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2ED7A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41528D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ACDB3D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0788410">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A6F2E8E">
            <w:pPr>
              <w:snapToGrid/>
              <w:spacing w:before="0" w:after="0" w:line="240" w:lineRule="auto"/>
              <w:jc w:val="center"/>
              <w:rPr>
                <w:rFonts w:ascii="等线" w:hAnsi="等线" w:eastAsia="等线" w:cs="等线"/>
                <w:b/>
                <w:color w:val="000000"/>
              </w:rPr>
            </w:pPr>
          </w:p>
        </w:tc>
      </w:tr>
      <w:tr w14:paraId="5113681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22B456F">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w:t>
            </w:r>
          </w:p>
        </w:tc>
      </w:tr>
    </w:tbl>
    <w:p w14:paraId="708C75F2">
      <w:pPr>
        <w:pStyle w:val="4"/>
        <w:rPr>
          <w:rFonts w:ascii="宋体" w:hAnsi="宋体" w:eastAsia="宋体" w:cs="宋体"/>
          <w:color w:val="DE3C36"/>
          <w:sz w:val="26"/>
        </w:rPr>
      </w:pPr>
      <w:r>
        <w:rPr>
          <w:rFonts w:ascii="宋体" w:hAnsi="宋体" w:eastAsia="宋体" w:cs="宋体"/>
          <w:color w:val="C00000"/>
        </w:rPr>
        <w:t>2.5.6 0x150超声初始化</w:t>
      </w:r>
    </w:p>
    <w:p w14:paraId="5795BBF9">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45FFFD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659316D">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6C9E0A3">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9BBB65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14EFB6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E0E6E9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AB4583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3A9F26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9C535E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DB0D81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5775003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1E7C2FC">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0x1310500n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330277F">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96806D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6DAEF1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813642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AF51BD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83A808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762221F">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AC3DFFE">
            <w:pPr>
              <w:snapToGrid/>
              <w:spacing w:before="0" w:after="0" w:line="240" w:lineRule="auto"/>
              <w:jc w:val="center"/>
              <w:rPr>
                <w:rFonts w:ascii="等线" w:hAnsi="等线" w:eastAsia="等线" w:cs="等线"/>
                <w:b/>
                <w:color w:val="000000"/>
              </w:rPr>
            </w:pPr>
          </w:p>
        </w:tc>
      </w:tr>
      <w:tr w14:paraId="25779BC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E96423B">
            <w:pPr>
              <w:snapToGrid/>
              <w:spacing w:line="240" w:lineRule="auto"/>
              <w:rPr>
                <w:rFonts w:hint="eastAsia"/>
              </w:rPr>
            </w:pPr>
            <w:r>
              <w:rPr>
                <w:rFonts w:ascii="等线" w:hAnsi="等线" w:eastAsia="等线" w:cs="等线"/>
                <w:b/>
                <w:color w:val="000000"/>
              </w:rPr>
              <w:t>说明：</w:t>
            </w:r>
          </w:p>
        </w:tc>
      </w:tr>
    </w:tbl>
    <w:p w14:paraId="789F68DE">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6505B16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6871578">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74F6A2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CA7E73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05DA6F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3DAE28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F30AFC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9D5411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52FAFC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1765E1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05DC81F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67312FC">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0x1311500n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7AC163B">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FDD904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1F3D7A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2A49A1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FB8A406">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979461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C826D8B">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2B14623">
            <w:pPr>
              <w:snapToGrid/>
              <w:spacing w:before="0" w:after="0" w:line="240" w:lineRule="auto"/>
              <w:jc w:val="center"/>
              <w:rPr>
                <w:rFonts w:ascii="等线" w:hAnsi="等线" w:eastAsia="等线" w:cs="等线"/>
                <w:b/>
                <w:color w:val="000000"/>
              </w:rPr>
            </w:pPr>
          </w:p>
        </w:tc>
      </w:tr>
      <w:tr w14:paraId="227BCD0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7736F25">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说明：A：设备接收到主控指令的标志</w:t>
            </w:r>
          </w:p>
        </w:tc>
      </w:tr>
    </w:tbl>
    <w:p w14:paraId="0275B002">
      <w:pPr>
        <w:pStyle w:val="4"/>
        <w:rPr>
          <w:rFonts w:ascii="宋体" w:hAnsi="宋体" w:eastAsia="宋体" w:cs="宋体"/>
          <w:color w:val="DE3C36"/>
          <w:sz w:val="26"/>
        </w:rPr>
      </w:pPr>
      <w:r>
        <w:rPr>
          <w:rFonts w:ascii="宋体" w:hAnsi="宋体" w:eastAsia="宋体" w:cs="宋体"/>
          <w:color w:val="C00000"/>
        </w:rPr>
        <w:t>2.5.7 0x151超声状态</w:t>
      </w:r>
    </w:p>
    <w:p w14:paraId="77EDF91E">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E71CCC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F7ADD2C">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783D9B2">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8434D1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8F24E5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2B5372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D11A63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921632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0E6396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B34AA3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584858B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EC8CF5F">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C83F7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537647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914FCF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5399F9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EAC5A7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51775A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00A3DA6">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3EBCDF1">
            <w:pPr>
              <w:snapToGrid/>
              <w:spacing w:before="0" w:after="0" w:line="240" w:lineRule="auto"/>
              <w:jc w:val="center"/>
              <w:rPr>
                <w:rFonts w:ascii="等线" w:hAnsi="等线" w:eastAsia="等线" w:cs="等线"/>
                <w:b/>
                <w:color w:val="000000"/>
              </w:rPr>
            </w:pPr>
          </w:p>
        </w:tc>
      </w:tr>
      <w:tr w14:paraId="515FE9F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A8026DD">
            <w:pPr>
              <w:snapToGrid/>
              <w:spacing w:line="240" w:lineRule="auto"/>
              <w:rPr>
                <w:rFonts w:hint="eastAsia"/>
              </w:rPr>
            </w:pPr>
            <w:r>
              <w:rPr>
                <w:rFonts w:ascii="等线" w:hAnsi="等线" w:eastAsia="等线" w:cs="等线"/>
                <w:b/>
                <w:color w:val="000000"/>
              </w:rPr>
              <w:t>说明：</w:t>
            </w:r>
          </w:p>
        </w:tc>
      </w:tr>
    </w:tbl>
    <w:p w14:paraId="679E8D7A">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2945E19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8A673BC">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4B2DB26">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C8E113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136CDE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E862B3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C342F4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9067D6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90619C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A18ECE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5EA86FF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8EC3F2F">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A40EC68">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7BA0ED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7D8761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63759B3">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478FFD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0FBD6D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86CBF21">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EED3F76">
            <w:pPr>
              <w:snapToGrid/>
              <w:spacing w:before="0" w:after="0" w:line="240" w:lineRule="auto"/>
              <w:jc w:val="center"/>
              <w:rPr>
                <w:rFonts w:ascii="等线" w:hAnsi="等线" w:eastAsia="等线" w:cs="等线"/>
                <w:b/>
                <w:color w:val="000000"/>
              </w:rPr>
            </w:pPr>
          </w:p>
        </w:tc>
      </w:tr>
      <w:tr w14:paraId="724E52C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DCA90D">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说明：A:初始化状态 0混匀中 1空闲 2探测准备中 3探测中 4探测到 11开机  12扫频中 13扫频失败 14无换能器  255警报</w:t>
            </w:r>
          </w:p>
        </w:tc>
      </w:tr>
    </w:tbl>
    <w:p w14:paraId="41C999D8">
      <w:pPr>
        <w:pStyle w:val="4"/>
        <w:rPr>
          <w:rFonts w:ascii="宋体" w:hAnsi="宋体" w:eastAsia="宋体" w:cs="宋体"/>
          <w:color w:val="DE3C36"/>
          <w:sz w:val="26"/>
        </w:rPr>
      </w:pPr>
      <w:r>
        <w:rPr>
          <w:rFonts w:ascii="宋体" w:hAnsi="宋体" w:eastAsia="宋体" w:cs="宋体"/>
          <w:color w:val="C00000"/>
        </w:rPr>
        <w:t>2.5.8 0x152超声值数据</w:t>
      </w:r>
    </w:p>
    <w:p w14:paraId="6E1FC450">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820901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3BB30E4">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F4F702C">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8F1D8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E6D94B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CEE4EC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50E12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2DADCE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15A53A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148FD0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60AD95C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444F326">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0x1310520n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430BEC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D1417E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6E5246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FB23B1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391B9A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88AE18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2FBC16D">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F385F51">
            <w:pPr>
              <w:snapToGrid/>
              <w:spacing w:before="0" w:after="0" w:line="240" w:lineRule="auto"/>
              <w:jc w:val="center"/>
              <w:rPr>
                <w:rFonts w:ascii="等线" w:hAnsi="等线" w:eastAsia="等线" w:cs="等线"/>
                <w:b/>
                <w:color w:val="000000"/>
              </w:rPr>
            </w:pPr>
          </w:p>
        </w:tc>
      </w:tr>
      <w:tr w14:paraId="7D72EC9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577D68">
            <w:pPr>
              <w:snapToGrid/>
              <w:spacing w:line="240" w:lineRule="auto"/>
              <w:rPr>
                <w:rFonts w:hint="eastAsia"/>
              </w:rPr>
            </w:pPr>
            <w:r>
              <w:rPr>
                <w:rFonts w:ascii="等线" w:hAnsi="等线" w:eastAsia="等线" w:cs="等线"/>
                <w:b/>
                <w:color w:val="000000"/>
              </w:rPr>
              <w:t>说明：必须开启超声探测才可获取超声值</w:t>
            </w:r>
          </w:p>
        </w:tc>
      </w:tr>
    </w:tbl>
    <w:p w14:paraId="3CEC9B0E">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461DADE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C053556">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EDC087F">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A3ECB5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60B0B2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0B8263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39E212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469EE9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EF2FD8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AF4383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08377BC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BA691BF">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0x1311520n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0324A1E">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5232F1">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07943C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72A2FA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8727433">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9E0CF9F">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089F3C9">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75A2482">
            <w:pPr>
              <w:snapToGrid/>
              <w:spacing w:before="0" w:after="0" w:line="240" w:lineRule="auto"/>
              <w:jc w:val="center"/>
              <w:rPr>
                <w:rFonts w:ascii="等线" w:hAnsi="等线" w:eastAsia="等线" w:cs="等线"/>
                <w:b/>
                <w:color w:val="000000"/>
              </w:rPr>
            </w:pPr>
          </w:p>
        </w:tc>
      </w:tr>
      <w:tr w14:paraId="1B5A00E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3952284">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说明：A:实际超声值</w:t>
            </w:r>
          </w:p>
        </w:tc>
      </w:tr>
    </w:tbl>
    <w:p w14:paraId="66E0E39F">
      <w:pPr>
        <w:pStyle w:val="4"/>
        <w:rPr>
          <w:rFonts w:ascii="宋体" w:hAnsi="宋体" w:eastAsia="宋体" w:cs="宋体"/>
          <w:color w:val="DE3C36"/>
          <w:sz w:val="26"/>
        </w:rPr>
      </w:pPr>
      <w:r>
        <w:rPr>
          <w:rFonts w:ascii="宋体" w:hAnsi="宋体" w:eastAsia="宋体" w:cs="宋体"/>
          <w:color w:val="C00000"/>
        </w:rPr>
        <w:t>2.5.9 0x153设置灵敏度</w:t>
      </w:r>
    </w:p>
    <w:p w14:paraId="5C893ED3">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68452C2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83C0C5B">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2B2C18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EB6E99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A2B999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AF68D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555715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9EA1F2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5B8E68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170324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3AF9B80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0BB98A7">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0x1310530n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7DC1941">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1C1C39B">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179E7D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CC0682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C69088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78BA6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6948E7C">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C2B0F61">
            <w:pPr>
              <w:snapToGrid/>
              <w:spacing w:before="0" w:after="0" w:line="240" w:lineRule="auto"/>
              <w:jc w:val="center"/>
              <w:rPr>
                <w:rFonts w:ascii="等线" w:hAnsi="等线" w:eastAsia="等线" w:cs="等线"/>
                <w:b/>
                <w:color w:val="000000"/>
              </w:rPr>
            </w:pPr>
          </w:p>
        </w:tc>
      </w:tr>
      <w:tr w14:paraId="77AA886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915E2CD">
            <w:pPr>
              <w:snapToGrid/>
              <w:spacing w:line="240" w:lineRule="auto"/>
              <w:jc w:val="center"/>
              <w:rPr>
                <w:rFonts w:hint="eastAsia"/>
              </w:rPr>
            </w:pPr>
            <w:r>
              <w:rPr>
                <w:rFonts w:ascii="等线" w:hAnsi="等线" w:eastAsia="等线" w:cs="等线"/>
                <w:b/>
                <w:color w:val="000000"/>
              </w:rPr>
              <w:t>说明：A:灵敏度</w:t>
            </w:r>
          </w:p>
        </w:tc>
      </w:tr>
    </w:tbl>
    <w:p w14:paraId="644068AE">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62B467C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5FCC623">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D49E7E9">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7529C2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73D5B1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7DC297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42EB4C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EDA499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74676D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4993B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45D091C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DFE6C7A">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0x1311530n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9451B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90FF20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3C5163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AF218BF">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4AC05E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66BDA7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2A9F09C">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C806C88">
            <w:pPr>
              <w:snapToGrid/>
              <w:spacing w:before="0" w:after="0" w:line="240" w:lineRule="auto"/>
              <w:jc w:val="center"/>
              <w:rPr>
                <w:rFonts w:ascii="等线" w:hAnsi="等线" w:eastAsia="等线" w:cs="等线"/>
                <w:b/>
                <w:color w:val="000000"/>
              </w:rPr>
            </w:pPr>
          </w:p>
        </w:tc>
      </w:tr>
      <w:tr w14:paraId="3EEB1DA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D750FC6">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w:t>
            </w:r>
          </w:p>
        </w:tc>
      </w:tr>
    </w:tbl>
    <w:p w14:paraId="5CDCAFAF">
      <w:pPr>
        <w:pStyle w:val="4"/>
        <w:rPr>
          <w:rFonts w:ascii="宋体" w:hAnsi="宋体" w:eastAsia="宋体" w:cs="宋体"/>
          <w:color w:val="DE3C36"/>
          <w:sz w:val="26"/>
        </w:rPr>
      </w:pPr>
      <w:r>
        <w:rPr>
          <w:rFonts w:ascii="宋体" w:hAnsi="宋体" w:eastAsia="宋体" w:cs="宋体"/>
          <w:color w:val="C00000"/>
        </w:rPr>
        <w:t>2.5.10 0x154读取灵敏度</w:t>
      </w:r>
    </w:p>
    <w:p w14:paraId="194CB2A1">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1A785C2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E6D8D1A">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BCAE447">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1A45CB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985F26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2B0770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6D3818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B1C785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E41CE8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D9D66A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6892C51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67325D9">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0x1310540n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A7FB0B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FABA09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63BC21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D91463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93F9AB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81F96E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EEC1041">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1385147">
            <w:pPr>
              <w:snapToGrid/>
              <w:spacing w:before="0" w:after="0" w:line="240" w:lineRule="auto"/>
              <w:jc w:val="center"/>
              <w:rPr>
                <w:rFonts w:ascii="等线" w:hAnsi="等线" w:eastAsia="等线" w:cs="等线"/>
                <w:b/>
                <w:color w:val="000000"/>
              </w:rPr>
            </w:pPr>
          </w:p>
        </w:tc>
      </w:tr>
      <w:tr w14:paraId="5179304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19FFB51">
            <w:pPr>
              <w:snapToGrid/>
              <w:spacing w:line="240" w:lineRule="auto"/>
              <w:rPr>
                <w:rFonts w:hint="eastAsia"/>
              </w:rPr>
            </w:pPr>
            <w:r>
              <w:rPr>
                <w:rFonts w:ascii="等线" w:hAnsi="等线" w:eastAsia="等线" w:cs="等线"/>
                <w:b/>
                <w:color w:val="000000"/>
              </w:rPr>
              <w:t>说明：</w:t>
            </w:r>
          </w:p>
        </w:tc>
      </w:tr>
    </w:tbl>
    <w:p w14:paraId="313F3765">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229C6C7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13CD85C">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64523E0">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57E3C2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6D5FCF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A57031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71EAEB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F21C47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7B4AE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F607F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712AD90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5F9F3FC">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0x1311540n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111F3D2">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8C3A0FE">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4042B1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EF5934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E20E68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F38EF6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64465BC">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8FF9CB0">
            <w:pPr>
              <w:snapToGrid/>
              <w:spacing w:before="0" w:after="0" w:line="240" w:lineRule="auto"/>
              <w:jc w:val="center"/>
              <w:rPr>
                <w:rFonts w:ascii="等线" w:hAnsi="等线" w:eastAsia="等线" w:cs="等线"/>
                <w:b/>
                <w:color w:val="000000"/>
              </w:rPr>
            </w:pPr>
          </w:p>
        </w:tc>
      </w:tr>
      <w:tr w14:paraId="73DD8FB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3D52AF4">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说明：A:灵敏度</w:t>
            </w:r>
          </w:p>
        </w:tc>
      </w:tr>
    </w:tbl>
    <w:p w14:paraId="15DEEE05">
      <w:pPr>
        <w:pStyle w:val="4"/>
        <w:rPr>
          <w:rFonts w:ascii="宋体" w:hAnsi="宋体" w:eastAsia="宋体" w:cs="宋体"/>
          <w:color w:val="DE3C36"/>
          <w:sz w:val="26"/>
        </w:rPr>
      </w:pPr>
      <w:r>
        <w:rPr>
          <w:rFonts w:ascii="宋体" w:hAnsi="宋体" w:eastAsia="宋体" w:cs="宋体"/>
          <w:color w:val="C00000"/>
        </w:rPr>
        <w:t>2.5.11 0x155设置适应时间</w:t>
      </w:r>
    </w:p>
    <w:p w14:paraId="245DF296">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0A01485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33023E2">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8DD6234">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00D3B35">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6A543B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D226BD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C8FD3B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4BA380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704138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26DD13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26D0FD5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E41CF88">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0x1310550n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DC373A3">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E382F52">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C7C476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6CC734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C6ED5A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307AC0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607213">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7050656">
            <w:pPr>
              <w:snapToGrid/>
              <w:spacing w:before="0" w:after="0" w:line="240" w:lineRule="auto"/>
              <w:jc w:val="center"/>
              <w:rPr>
                <w:rFonts w:ascii="等线" w:hAnsi="等线" w:eastAsia="等线" w:cs="等线"/>
                <w:b/>
                <w:color w:val="000000"/>
              </w:rPr>
            </w:pPr>
          </w:p>
        </w:tc>
      </w:tr>
      <w:tr w14:paraId="76338EA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A94B6BF">
            <w:pPr>
              <w:snapToGrid/>
              <w:spacing w:line="240" w:lineRule="auto"/>
              <w:jc w:val="center"/>
              <w:rPr>
                <w:rFonts w:hint="eastAsia"/>
              </w:rPr>
            </w:pPr>
            <w:r>
              <w:rPr>
                <w:rFonts w:ascii="等线" w:hAnsi="等线" w:eastAsia="等线" w:cs="等线"/>
                <w:b/>
                <w:color w:val="000000"/>
              </w:rPr>
              <w:t>说明：A:适应时间</w:t>
            </w:r>
          </w:p>
        </w:tc>
      </w:tr>
    </w:tbl>
    <w:p w14:paraId="32F5AC7D">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7A8C51B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5E6F3E1">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826C89E">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2EB32F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40FC25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BA05B4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1DB7A0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BE45AD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27CF7D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F3CCCD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42163F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27B6FD">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0x1311550n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2A3FC2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80C26F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540060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33559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0684E8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C99CA30">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2EE8D46">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AE773E">
            <w:pPr>
              <w:snapToGrid/>
              <w:spacing w:before="0" w:after="0" w:line="240" w:lineRule="auto"/>
              <w:jc w:val="center"/>
              <w:rPr>
                <w:rFonts w:ascii="等线" w:hAnsi="等线" w:eastAsia="等线" w:cs="等线"/>
                <w:b/>
                <w:color w:val="000000"/>
              </w:rPr>
            </w:pPr>
          </w:p>
        </w:tc>
      </w:tr>
      <w:tr w14:paraId="059A513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0039C91">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w:t>
            </w:r>
          </w:p>
        </w:tc>
      </w:tr>
    </w:tbl>
    <w:p w14:paraId="0C2ADCCA">
      <w:pPr>
        <w:pStyle w:val="4"/>
        <w:rPr>
          <w:rFonts w:ascii="宋体" w:hAnsi="宋体" w:eastAsia="宋体" w:cs="宋体"/>
          <w:color w:val="DE3C36"/>
          <w:sz w:val="26"/>
        </w:rPr>
      </w:pPr>
      <w:r>
        <w:rPr>
          <w:rFonts w:ascii="宋体" w:hAnsi="宋体" w:eastAsia="宋体" w:cs="宋体"/>
          <w:color w:val="C00000"/>
        </w:rPr>
        <w:t>2.5.12 0x156读取适应时间</w:t>
      </w:r>
    </w:p>
    <w:p w14:paraId="6364E621">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2DEBBD8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0DD7B6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BD3B1C0">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356E758">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7F5F79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227D61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4CE46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9E4330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285FF3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99D986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7184E6E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7D36486">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0x1310560n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3C4392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9D16A2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1E243F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05646D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8E8F72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C5E8AD4">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200D24F">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90C93C">
            <w:pPr>
              <w:snapToGrid/>
              <w:spacing w:before="0" w:after="0" w:line="240" w:lineRule="auto"/>
              <w:jc w:val="center"/>
              <w:rPr>
                <w:rFonts w:ascii="等线" w:hAnsi="等线" w:eastAsia="等线" w:cs="等线"/>
                <w:b/>
                <w:color w:val="000000"/>
              </w:rPr>
            </w:pPr>
          </w:p>
        </w:tc>
      </w:tr>
      <w:tr w14:paraId="61CB231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29B1040">
            <w:pPr>
              <w:snapToGrid/>
              <w:spacing w:line="240" w:lineRule="auto"/>
              <w:rPr>
                <w:rFonts w:hint="eastAsia"/>
              </w:rPr>
            </w:pPr>
            <w:r>
              <w:rPr>
                <w:rFonts w:ascii="等线" w:hAnsi="等线" w:eastAsia="等线" w:cs="等线"/>
                <w:b/>
                <w:color w:val="000000"/>
              </w:rPr>
              <w:t>说明：</w:t>
            </w:r>
          </w:p>
        </w:tc>
      </w:tr>
    </w:tbl>
    <w:p w14:paraId="490F14C2">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556971C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29C2EAA">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CB727F2">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9842FE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F2D90B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215D5B6">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AB46C0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6A20CC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1D046B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E36BFD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31FFE43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93E58ED">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0x1311560n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7E64513">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7F4E6F5">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94D24FC">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F90CB8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0DD278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F41467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638614D">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BF99CC3">
            <w:pPr>
              <w:snapToGrid/>
              <w:spacing w:before="0" w:after="0" w:line="240" w:lineRule="auto"/>
              <w:jc w:val="center"/>
              <w:rPr>
                <w:rFonts w:ascii="等线" w:hAnsi="等线" w:eastAsia="等线" w:cs="等线"/>
                <w:b/>
                <w:color w:val="000000"/>
              </w:rPr>
            </w:pPr>
          </w:p>
        </w:tc>
      </w:tr>
      <w:tr w14:paraId="6106F4B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0E30A17">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说明：A:适应时间</w:t>
            </w:r>
          </w:p>
        </w:tc>
      </w:tr>
    </w:tbl>
    <w:p w14:paraId="62E6DA95">
      <w:pPr>
        <w:pStyle w:val="4"/>
        <w:rPr>
          <w:rFonts w:ascii="宋体" w:hAnsi="宋体" w:eastAsia="宋体" w:cs="宋体"/>
          <w:color w:val="DE3C36"/>
          <w:sz w:val="26"/>
        </w:rPr>
      </w:pPr>
      <w:r>
        <w:rPr>
          <w:rFonts w:ascii="宋体" w:hAnsi="宋体" w:eastAsia="宋体" w:cs="宋体"/>
          <w:color w:val="C00000"/>
        </w:rPr>
        <w:t>2.5.13 0x160超声混匀</w:t>
      </w:r>
    </w:p>
    <w:p w14:paraId="4D5C789E">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4B0F6FE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F8C3437">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0BC149E">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A6FEE4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315F86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CE69D8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636C472">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E1B396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577200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613A78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542B37F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A4442FD">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0x1310600n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7CAB07D">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5E17750">
            <w:pPr>
              <w:snapToGrid/>
              <w:spacing w:before="0" w:after="0" w:line="240" w:lineRule="auto"/>
              <w:jc w:val="center"/>
              <w:rPr>
                <w:rFonts w:ascii="等线" w:hAnsi="等线" w:eastAsia="等线" w:cs="等线"/>
                <w:b/>
                <w:color w:val="000000"/>
              </w:rPr>
            </w:pPr>
            <w:r>
              <w:rPr>
                <w:rFonts w:ascii="等线" w:hAnsi="等线" w:eastAsia="等线" w:cs="等线"/>
                <w:b/>
                <w:color w:val="000000"/>
              </w:rPr>
              <w:t>B</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5AB11FA">
            <w:pPr>
              <w:snapToGrid/>
              <w:spacing w:before="0" w:after="0" w:line="240" w:lineRule="auto"/>
              <w:jc w:val="center"/>
              <w:rPr>
                <w:rFonts w:ascii="等线" w:hAnsi="等线" w:eastAsia="等线" w:cs="等线"/>
                <w:b/>
                <w:color w:val="000000"/>
              </w:rPr>
            </w:pPr>
            <w:r>
              <w:rPr>
                <w:rFonts w:ascii="等线" w:hAnsi="等线" w:eastAsia="等线" w:cs="等线"/>
                <w:b/>
                <w:color w:val="000000"/>
              </w:rPr>
              <w:t>B</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EDD7C76">
            <w:pPr>
              <w:snapToGrid/>
              <w:spacing w:before="0" w:after="0" w:line="240" w:lineRule="auto"/>
              <w:jc w:val="center"/>
              <w:rPr>
                <w:rFonts w:ascii="等线" w:hAnsi="等线" w:eastAsia="等线" w:cs="等线"/>
                <w:b/>
                <w:color w:val="000000"/>
              </w:rPr>
            </w:pPr>
            <w:r>
              <w:rPr>
                <w:rFonts w:ascii="等线" w:hAnsi="等线" w:eastAsia="等线" w:cs="等线"/>
                <w:b/>
                <w:color w:val="000000"/>
              </w:rPr>
              <w:t>C</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1FC9023">
            <w:pPr>
              <w:snapToGrid/>
              <w:spacing w:before="0" w:after="0" w:line="240" w:lineRule="auto"/>
              <w:jc w:val="center"/>
              <w:rPr>
                <w:rFonts w:ascii="等线" w:hAnsi="等线" w:eastAsia="等线" w:cs="等线"/>
                <w:b/>
                <w:color w:val="000000"/>
              </w:rPr>
            </w:pPr>
            <w:r>
              <w:rPr>
                <w:rFonts w:ascii="等线" w:hAnsi="等线" w:eastAsia="等线" w:cs="等线"/>
                <w:b/>
                <w:color w:val="000000"/>
              </w:rPr>
              <w:t>C</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1325D50">
            <w:pPr>
              <w:snapToGrid/>
              <w:spacing w:before="0" w:after="0" w:line="240" w:lineRule="auto"/>
              <w:jc w:val="center"/>
              <w:rPr>
                <w:rFonts w:ascii="等线" w:hAnsi="等线" w:eastAsia="等线" w:cs="等线"/>
                <w:b/>
                <w:color w:val="000000"/>
              </w:rPr>
            </w:pPr>
            <w:r>
              <w:rPr>
                <w:rFonts w:ascii="等线" w:hAnsi="等线" w:eastAsia="等线" w:cs="等线"/>
                <w:b/>
                <w:color w:val="000000"/>
              </w:rPr>
              <w:t>C</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432B4A8">
            <w:pPr>
              <w:snapToGrid/>
              <w:spacing w:before="0" w:after="0" w:line="240" w:lineRule="auto"/>
              <w:jc w:val="center"/>
              <w:rPr>
                <w:rFonts w:ascii="等线" w:hAnsi="等线" w:eastAsia="等线" w:cs="等线"/>
                <w:b/>
                <w:color w:val="000000"/>
              </w:rPr>
            </w:pPr>
            <w:r>
              <w:rPr>
                <w:rFonts w:ascii="等线" w:hAnsi="等线" w:eastAsia="等线" w:cs="等线"/>
                <w:b/>
                <w:color w:val="000000"/>
              </w:rPr>
              <w:t>C</w:t>
            </w: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8496EC5">
            <w:pPr>
              <w:snapToGrid/>
              <w:spacing w:before="0" w:after="0" w:line="240" w:lineRule="auto"/>
              <w:jc w:val="center"/>
              <w:rPr>
                <w:rFonts w:ascii="等线" w:hAnsi="等线" w:eastAsia="等线" w:cs="等线"/>
                <w:b/>
                <w:color w:val="000000"/>
              </w:rPr>
            </w:pPr>
          </w:p>
        </w:tc>
      </w:tr>
      <w:tr w14:paraId="3B27409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90E9B48">
            <w:pPr>
              <w:snapToGrid/>
              <w:spacing w:line="240" w:lineRule="auto"/>
              <w:jc w:val="center"/>
              <w:rPr>
                <w:rFonts w:ascii="等线" w:hAnsi="等线" w:eastAsia="等线" w:cs="等线"/>
                <w:b/>
                <w:color w:val="000000"/>
              </w:rPr>
            </w:pPr>
            <w:r>
              <w:rPr>
                <w:rFonts w:ascii="等线" w:hAnsi="等线" w:eastAsia="等线" w:cs="等线"/>
                <w:b/>
                <w:color w:val="000000"/>
              </w:rPr>
              <w:t>说明：A:是否开启超声混匀</w:t>
            </w:r>
          </w:p>
          <w:p w14:paraId="6067D47F">
            <w:pPr>
              <w:snapToGrid/>
              <w:spacing w:line="240" w:lineRule="auto"/>
              <w:jc w:val="center"/>
              <w:rPr>
                <w:rFonts w:ascii="等线" w:hAnsi="等线" w:eastAsia="等线" w:cs="等线"/>
                <w:b/>
                <w:color w:val="000000"/>
              </w:rPr>
            </w:pPr>
            <w:r>
              <w:rPr>
                <w:rFonts w:ascii="等线" w:hAnsi="等线" w:eastAsia="等线" w:cs="等线"/>
                <w:b/>
                <w:color w:val="000000"/>
              </w:rPr>
              <w:t>B:超声强度,强度范围01~ff</w:t>
            </w:r>
          </w:p>
          <w:p w14:paraId="0A5006F3">
            <w:pPr>
              <w:snapToGrid/>
              <w:spacing w:line="240" w:lineRule="auto"/>
              <w:jc w:val="center"/>
              <w:rPr>
                <w:rFonts w:ascii="等线" w:hAnsi="等线" w:eastAsia="等线" w:cs="等线"/>
                <w:b/>
                <w:color w:val="000000"/>
              </w:rPr>
            </w:pPr>
            <w:r>
              <w:rPr>
                <w:rFonts w:ascii="等线" w:hAnsi="等线" w:eastAsia="等线" w:cs="等线"/>
                <w:b/>
                <w:color w:val="000000"/>
              </w:rPr>
              <w:t>C：超声时间</w:t>
            </w:r>
          </w:p>
        </w:tc>
      </w:tr>
    </w:tbl>
    <w:p w14:paraId="6BE5B00D">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63D548C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59FE2B3">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1C8D028">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FE6744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707E19F">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467671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DEA4DB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50B380E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165E73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D6481D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F52EA6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854EA6F">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0x1311600n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CB26164">
            <w:pPr>
              <w:snapToGrid/>
              <w:spacing w:before="0" w:after="0" w:line="240" w:lineRule="auto"/>
              <w:jc w:val="center"/>
              <w:rPr>
                <w:rFonts w:ascii="等线" w:hAnsi="等线" w:eastAsia="等线" w:cs="等线"/>
                <w:b/>
                <w:color w:val="000000"/>
              </w:rPr>
            </w:pPr>
            <w:r>
              <w:rPr>
                <w:rFonts w:ascii="等线" w:hAnsi="等线" w:eastAsia="等线" w:cs="等线"/>
                <w:b/>
                <w:color w:val="000000"/>
              </w:rPr>
              <w:t>B</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24F1498">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ED5C7D6">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A60348E">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7CD274B">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4693DE3">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4781EE9">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F46846C">
            <w:pPr>
              <w:snapToGrid/>
              <w:spacing w:before="0" w:after="0" w:line="240" w:lineRule="auto"/>
              <w:jc w:val="center"/>
              <w:rPr>
                <w:rFonts w:ascii="等线" w:hAnsi="等线" w:eastAsia="等线" w:cs="等线"/>
                <w:b/>
                <w:color w:val="000000"/>
              </w:rPr>
            </w:pPr>
          </w:p>
        </w:tc>
      </w:tr>
      <w:tr w14:paraId="2084490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AF7D3C7">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说明：B：设备接收到主控指令的标志</w:t>
            </w:r>
          </w:p>
        </w:tc>
      </w:tr>
    </w:tbl>
    <w:p w14:paraId="0DF2027C">
      <w:pPr>
        <w:pStyle w:val="4"/>
        <w:rPr>
          <w:rFonts w:ascii="宋体" w:hAnsi="宋体" w:eastAsia="宋体" w:cs="宋体"/>
          <w:color w:val="DE3C36"/>
          <w:sz w:val="26"/>
        </w:rPr>
      </w:pPr>
      <w:r>
        <w:rPr>
          <w:rFonts w:ascii="宋体" w:hAnsi="宋体" w:eastAsia="宋体" w:cs="宋体"/>
          <w:color w:val="C00000"/>
        </w:rPr>
        <w:t>2.5.14 0x161超声探测</w:t>
      </w:r>
    </w:p>
    <w:p w14:paraId="18561555">
      <w:pPr>
        <w:snapToGrid/>
        <w:spacing w:before="0" w:after="0" w:line="240" w:lineRule="auto"/>
        <w:jc w:val="both"/>
        <w:rPr>
          <w:rFonts w:hint="eastAsia"/>
        </w:rPr>
      </w:pPr>
      <w:r>
        <w:rPr>
          <w:rFonts w:ascii="等线" w:hAnsi="等线" w:eastAsia="等线" w:cs="等线"/>
          <w:color w:val="000000"/>
          <w:sz w:val="21"/>
        </w:rPr>
        <w:t>主控→设备</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838"/>
      </w:tblGrid>
      <w:tr w14:paraId="3537CA5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97D1FE4">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03D48A5">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1A189B1D">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D0371B7">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82E4C9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33C8E1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244819">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BEEB9F4">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838"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0609B70">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192E6A2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85A3D5A">
            <w:pPr>
              <w:snapToGrid/>
              <w:spacing w:before="0" w:after="0" w:line="240" w:lineRule="auto"/>
              <w:jc w:val="center"/>
              <w:rPr>
                <w:rFonts w:ascii="等线" w:hAnsi="等线" w:eastAsia="等线" w:cs="等线"/>
                <w:b/>
                <w:color w:val="000000"/>
              </w:rPr>
            </w:pPr>
            <w:r>
              <w:rPr>
                <w:rFonts w:ascii="等线" w:hAnsi="等线" w:eastAsia="等线" w:cs="等线"/>
                <w:b/>
                <w:color w:val="000000"/>
              </w:rPr>
              <w:t>0x1310610n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8F0860D">
            <w:pPr>
              <w:snapToGrid/>
              <w:spacing w:before="0" w:after="0" w:line="240" w:lineRule="auto"/>
              <w:jc w:val="center"/>
              <w:rPr>
                <w:rFonts w:ascii="等线" w:hAnsi="等线" w:eastAsia="等线" w:cs="等线"/>
                <w:b/>
                <w:color w:val="000000"/>
              </w:rPr>
            </w:pPr>
            <w:r>
              <w:rPr>
                <w:rFonts w:ascii="等线" w:hAnsi="等线" w:eastAsia="等线" w:cs="等线"/>
                <w:b/>
                <w:color w:val="000000"/>
              </w:rPr>
              <w:t>A</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E53913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6F5D101">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3F5FE2C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C8C278A">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7D5AFE7">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BC9F16F">
            <w:pPr>
              <w:snapToGrid/>
              <w:spacing w:before="0" w:after="0" w:line="240" w:lineRule="auto"/>
              <w:jc w:val="center"/>
              <w:rPr>
                <w:rFonts w:ascii="等线" w:hAnsi="等线" w:eastAsia="等线" w:cs="等线"/>
                <w:b/>
                <w:color w:val="000000"/>
              </w:rPr>
            </w:pPr>
          </w:p>
        </w:tc>
        <w:tc>
          <w:tcPr>
            <w:tcW w:w="838"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D3FF1DB">
            <w:pPr>
              <w:snapToGrid/>
              <w:spacing w:before="0" w:after="0" w:line="240" w:lineRule="auto"/>
              <w:jc w:val="center"/>
              <w:rPr>
                <w:rFonts w:ascii="等线" w:hAnsi="等线" w:eastAsia="等线" w:cs="等线"/>
                <w:b/>
                <w:color w:val="000000"/>
              </w:rPr>
            </w:pPr>
          </w:p>
        </w:tc>
      </w:tr>
      <w:tr w14:paraId="5381AA3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8998"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24AB1CEE">
            <w:pPr>
              <w:snapToGrid/>
              <w:spacing w:line="240" w:lineRule="auto"/>
              <w:jc w:val="center"/>
              <w:rPr>
                <w:rFonts w:hint="eastAsia"/>
              </w:rPr>
            </w:pPr>
            <w:r>
              <w:rPr>
                <w:rFonts w:ascii="等线" w:hAnsi="等线" w:eastAsia="等线" w:cs="等线"/>
                <w:b/>
                <w:color w:val="000000"/>
              </w:rPr>
              <w:t>说明：A:3超声探测 0关闭探测</w:t>
            </w:r>
          </w:p>
        </w:tc>
      </w:tr>
    </w:tbl>
    <w:p w14:paraId="306C761F">
      <w:pPr>
        <w:snapToGrid/>
        <w:spacing w:before="0" w:after="0" w:line="240" w:lineRule="auto"/>
        <w:jc w:val="both"/>
        <w:rPr>
          <w:rFonts w:hint="eastAsia"/>
        </w:rPr>
      </w:pPr>
      <w:r>
        <w:rPr>
          <w:rFonts w:ascii="等线" w:hAnsi="等线" w:eastAsia="等线" w:cs="等线"/>
          <w:color w:val="000000"/>
          <w:sz w:val="21"/>
        </w:rPr>
        <w:t>设备→主控</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020"/>
        <w:gridCol w:w="1020"/>
        <w:gridCol w:w="1020"/>
        <w:gridCol w:w="1020"/>
        <w:gridCol w:w="1020"/>
        <w:gridCol w:w="1020"/>
        <w:gridCol w:w="1020"/>
        <w:gridCol w:w="1020"/>
        <w:gridCol w:w="905"/>
      </w:tblGrid>
      <w:tr w14:paraId="54460E9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BFC5130">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扩展帧ID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29C374AF">
            <w:pPr>
              <w:snapToGrid/>
              <w:spacing w:before="0" w:after="0" w:line="240" w:lineRule="auto"/>
              <w:jc w:val="center"/>
              <w:rPr>
                <w:rFonts w:ascii="等线" w:hAnsi="等线" w:eastAsia="等线" w:cs="等线"/>
                <w:b/>
                <w:color w:val="000000"/>
              </w:rPr>
            </w:pPr>
            <w:r>
              <w:rPr>
                <w:rFonts w:ascii="等线" w:hAnsi="等线" w:eastAsia="等线" w:cs="等线"/>
                <w:b/>
                <w:color w:val="000000"/>
              </w:rPr>
              <w:t xml:space="preserve">字节1 </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A6013AC">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字节2</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62DF8CDE">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字节3</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352C0341">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字节4</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7485AFF3">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字节5</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47BBE73A">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字节6</w:t>
            </w:r>
          </w:p>
        </w:tc>
        <w:tc>
          <w:tcPr>
            <w:tcW w:w="1020"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EA26FE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字节7</w:t>
            </w:r>
          </w:p>
        </w:tc>
        <w:tc>
          <w:tcPr>
            <w:tcW w:w="905" w:type="dxa"/>
            <w:tcBorders>
              <w:top w:val="single" w:color="809FD9" w:sz="6" w:space="0"/>
              <w:left w:val="single" w:color="809FD9" w:sz="6" w:space="0"/>
              <w:bottom w:val="single" w:color="3A3A3A" w:sz="6" w:space="0"/>
              <w:right w:val="single" w:color="809FD9" w:sz="6" w:space="0"/>
            </w:tcBorders>
            <w:shd w:val="clear" w:color="auto" w:fill="BDD6EE"/>
            <w:tcMar>
              <w:top w:w="0" w:type="dxa"/>
              <w:left w:w="108" w:type="dxa"/>
              <w:bottom w:w="0" w:type="dxa"/>
              <w:right w:w="108" w:type="dxa"/>
            </w:tcMar>
            <w:vAlign w:val="top"/>
          </w:tcPr>
          <w:p w14:paraId="08AC47AB">
            <w:pPr>
              <w:snapToGrid/>
              <w:spacing w:before="0" w:after="0" w:line="240" w:lineRule="auto"/>
              <w:jc w:val="center"/>
              <w:rPr>
                <w:rFonts w:ascii="等线" w:hAnsi="等线" w:eastAsia="等线" w:cs="等线"/>
                <w:b/>
                <w:color w:val="000000"/>
              </w:rPr>
            </w:pPr>
            <w:r>
              <w:rPr>
                <w:rFonts w:ascii="等线" w:hAnsi="等线" w:eastAsia="等线" w:cs="等线"/>
                <w:b/>
                <w:color w:val="000000"/>
              </w:rPr>
              <w:t>字节8</w:t>
            </w:r>
          </w:p>
        </w:tc>
      </w:tr>
      <w:tr w14:paraId="762EF62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trPr>
        <w:tc>
          <w:tcPr>
            <w:tcW w:w="1020" w:type="dxa"/>
            <w:tcBorders>
              <w:top w:val="single" w:color="3A3A3A"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EA980EF">
            <w:pPr>
              <w:snapToGrid/>
              <w:spacing w:before="0" w:after="0" w:line="240" w:lineRule="auto"/>
              <w:jc w:val="center"/>
              <w:rPr>
                <w:rFonts w:ascii="等线" w:hAnsi="等线" w:eastAsia="等线" w:cs="等线"/>
                <w:b/>
                <w:color w:val="000000"/>
              </w:rPr>
            </w:pPr>
            <w:r>
              <w:rPr>
                <w:rFonts w:ascii="等线" w:hAnsi="等线" w:eastAsia="等线" w:cs="等线"/>
                <w:b/>
                <w:color w:val="000000"/>
              </w:rPr>
              <w:t>0x1311610n</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7C40366">
            <w:pPr>
              <w:snapToGrid/>
              <w:spacing w:before="0" w:after="0" w:line="240" w:lineRule="auto"/>
              <w:jc w:val="center"/>
              <w:rPr>
                <w:rFonts w:ascii="等线" w:hAnsi="等线" w:eastAsia="等线" w:cs="等线"/>
                <w:b/>
                <w:color w:val="000000"/>
              </w:rPr>
            </w:pPr>
            <w:r>
              <w:rPr>
                <w:rFonts w:ascii="等线" w:hAnsi="等线" w:eastAsia="等线" w:cs="等线"/>
                <w:b/>
                <w:color w:val="000000"/>
              </w:rPr>
              <w:t>B</w:t>
            </w: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5C3513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110ECFA5">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040B6AD">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4DACB422">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75875969">
            <w:pPr>
              <w:snapToGrid/>
              <w:spacing w:before="0" w:after="0" w:line="240" w:lineRule="auto"/>
              <w:jc w:val="center"/>
              <w:rPr>
                <w:rFonts w:ascii="等线" w:hAnsi="等线" w:eastAsia="等线" w:cs="等线"/>
                <w:b/>
                <w:color w:val="000000"/>
              </w:rPr>
            </w:pPr>
          </w:p>
        </w:tc>
        <w:tc>
          <w:tcPr>
            <w:tcW w:w="1020"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647E104C">
            <w:pPr>
              <w:snapToGrid/>
              <w:spacing w:before="0" w:after="0" w:line="240" w:lineRule="auto"/>
              <w:jc w:val="center"/>
              <w:rPr>
                <w:rFonts w:ascii="等线" w:hAnsi="等线" w:eastAsia="等线" w:cs="等线"/>
                <w:b/>
                <w:color w:val="000000"/>
              </w:rPr>
            </w:pPr>
          </w:p>
        </w:tc>
        <w:tc>
          <w:tcPr>
            <w:tcW w:w="905" w:type="dxa"/>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534416E3">
            <w:pPr>
              <w:snapToGrid/>
              <w:spacing w:before="0" w:after="0" w:line="240" w:lineRule="auto"/>
              <w:jc w:val="center"/>
              <w:rPr>
                <w:rFonts w:ascii="等线" w:hAnsi="等线" w:eastAsia="等线" w:cs="等线"/>
                <w:b/>
                <w:color w:val="000000"/>
              </w:rPr>
            </w:pPr>
          </w:p>
        </w:tc>
      </w:tr>
      <w:tr w14:paraId="3A5BD07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7" w:hRule="atLeast"/>
        </w:trPr>
        <w:tc>
          <w:tcPr>
            <w:tcW w:w="9065" w:type="dxa"/>
            <w:gridSpan w:val="9"/>
            <w:tcBorders>
              <w:top w:val="single" w:color="CBCDD1" w:sz="6" w:space="0"/>
              <w:left w:val="single" w:color="809FD9" w:sz="6" w:space="0"/>
              <w:bottom w:val="single" w:color="809FD9" w:sz="6" w:space="0"/>
              <w:right w:val="single" w:color="809FD9" w:sz="6" w:space="0"/>
            </w:tcBorders>
            <w:shd w:val="clear" w:color="auto" w:fill="FEFEFE"/>
            <w:tcMar>
              <w:top w:w="0" w:type="dxa"/>
              <w:left w:w="108" w:type="dxa"/>
              <w:bottom w:w="0" w:type="dxa"/>
              <w:right w:w="108" w:type="dxa"/>
            </w:tcMar>
            <w:vAlign w:val="top"/>
          </w:tcPr>
          <w:p w14:paraId="02A62165">
            <w:pPr>
              <w:snapToGrid/>
              <w:spacing w:before="0" w:after="0" w:line="240" w:lineRule="auto"/>
              <w:jc w:val="center"/>
              <w:rPr>
                <w:rFonts w:ascii="等线" w:hAnsi="等线" w:eastAsia="等线" w:cs="等线"/>
                <w:b/>
                <w:color w:val="000000"/>
              </w:rPr>
            </w:pPr>
            <w:r>
              <w:rPr>
                <w:rFonts w:ascii="等线" w:hAnsi="等线" w:eastAsia="等线" w:cs="等线"/>
                <w:b/>
                <w:color w:val="000000"/>
              </w:rPr>
              <w:t>说明：B：设备接收到主控指令的标志</w:t>
            </w:r>
          </w:p>
        </w:tc>
      </w:tr>
    </w:tbl>
    <w:p w14:paraId="6F596EF3">
      <w:pPr>
        <w:pStyle w:val="2"/>
        <w:rPr>
          <w:rFonts w:hint="eastAsia"/>
        </w:rPr>
      </w:pPr>
      <w:r>
        <w:rPr>
          <w:rFonts w:ascii="微软雅黑" w:hAnsi="微软雅黑" w:eastAsia="微软雅黑" w:cs="微软雅黑"/>
          <w:color w:val="111111"/>
          <w:sz w:val="32"/>
        </w:rPr>
        <w:t>3、485协议</w:t>
      </w:r>
    </w:p>
    <w:p w14:paraId="55024B93">
      <w:pPr>
        <w:pStyle w:val="3"/>
        <w:rPr>
          <w:rFonts w:hint="eastAsia"/>
        </w:rPr>
      </w:pPr>
      <w:r>
        <w:t>3.1 通讯协议</w:t>
      </w:r>
    </w:p>
    <w:p w14:paraId="541A2470">
      <w:pPr>
        <w:pStyle w:val="4"/>
        <w:rPr>
          <w:rFonts w:hint="eastAsia"/>
        </w:rPr>
      </w:pPr>
      <w:r>
        <w:t>3.1.1 通信性能</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3690"/>
        <w:gridCol w:w="4830"/>
      </w:tblGrid>
      <w:tr w14:paraId="17ABD82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9F4B4F5">
            <w:pPr>
              <w:snapToGrid/>
              <w:spacing w:before="0" w:after="0" w:line="240" w:lineRule="auto"/>
              <w:ind w:firstLine="179" w:firstLineChars="85"/>
              <w:jc w:val="center"/>
              <w:rPr>
                <w:rFonts w:hint="eastAsia"/>
              </w:rPr>
            </w:pPr>
            <w:r>
              <w:rPr>
                <w:rFonts w:ascii="宋体" w:hAnsi="宋体" w:eastAsia="宋体" w:cs="宋体"/>
                <w:b/>
                <w:color w:val="000000"/>
                <w:sz w:val="21"/>
              </w:rPr>
              <w:t>名称</w:t>
            </w:r>
          </w:p>
        </w:tc>
        <w:tc>
          <w:tcPr>
            <w:tcW w:w="483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BCECD6F">
            <w:pPr>
              <w:snapToGrid/>
              <w:spacing w:before="0" w:after="0" w:line="240" w:lineRule="auto"/>
              <w:ind w:firstLine="238" w:firstLineChars="113"/>
              <w:jc w:val="center"/>
              <w:rPr>
                <w:rFonts w:hint="eastAsia"/>
              </w:rPr>
            </w:pPr>
            <w:r>
              <w:rPr>
                <w:rFonts w:ascii="宋体" w:hAnsi="宋体" w:eastAsia="宋体" w:cs="宋体"/>
                <w:b/>
                <w:color w:val="000000"/>
                <w:sz w:val="21"/>
              </w:rPr>
              <w:t>说明</w:t>
            </w:r>
          </w:p>
        </w:tc>
      </w:tr>
      <w:tr w14:paraId="315296F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690AFFB">
            <w:pPr>
              <w:snapToGrid/>
              <w:spacing w:before="0" w:after="0" w:line="240" w:lineRule="auto"/>
              <w:ind w:firstLine="179" w:firstLineChars="85"/>
              <w:jc w:val="center"/>
              <w:rPr>
                <w:rFonts w:hint="eastAsia"/>
              </w:rPr>
            </w:pPr>
            <w:r>
              <w:rPr>
                <w:rFonts w:ascii="宋体" w:hAnsi="宋体" w:eastAsia="宋体" w:cs="宋体"/>
                <w:b/>
                <w:color w:val="000000"/>
                <w:sz w:val="21"/>
              </w:rPr>
              <w:t>接口类型</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67BBF929">
            <w:pPr>
              <w:snapToGrid/>
              <w:spacing w:before="0" w:after="0" w:line="240" w:lineRule="auto"/>
              <w:ind w:firstLine="237" w:firstLineChars="113"/>
              <w:jc w:val="center"/>
              <w:rPr>
                <w:rFonts w:hint="eastAsia"/>
              </w:rPr>
            </w:pPr>
            <w:r>
              <w:rPr>
                <w:rFonts w:ascii="Calibri" w:hAnsi="Calibri" w:eastAsia="Calibri" w:cs="Calibri"/>
                <w:color w:val="000000"/>
                <w:sz w:val="21"/>
              </w:rPr>
              <w:t>RS485</w:t>
            </w:r>
          </w:p>
        </w:tc>
      </w:tr>
      <w:tr w14:paraId="79439D9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4875C82F">
            <w:pPr>
              <w:snapToGrid/>
              <w:spacing w:before="0" w:after="0" w:line="240" w:lineRule="auto"/>
              <w:ind w:firstLine="179" w:firstLineChars="85"/>
              <w:jc w:val="center"/>
              <w:rPr>
                <w:rFonts w:hint="eastAsia"/>
              </w:rPr>
            </w:pPr>
            <w:r>
              <w:rPr>
                <w:rFonts w:ascii="宋体" w:hAnsi="宋体" w:eastAsia="宋体" w:cs="宋体"/>
                <w:b/>
                <w:color w:val="000000"/>
                <w:sz w:val="21"/>
              </w:rPr>
              <w:t>工作方式</w:t>
            </w:r>
          </w:p>
        </w:tc>
        <w:tc>
          <w:tcPr>
            <w:tcW w:w="483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698DA018">
            <w:pPr>
              <w:snapToGrid/>
              <w:spacing w:before="0" w:after="0" w:line="240" w:lineRule="auto"/>
              <w:ind w:firstLine="237" w:firstLineChars="113"/>
              <w:jc w:val="center"/>
              <w:rPr>
                <w:rFonts w:hint="eastAsia"/>
              </w:rPr>
            </w:pPr>
            <w:r>
              <w:rPr>
                <w:rFonts w:ascii="宋体" w:hAnsi="宋体" w:eastAsia="宋体" w:cs="宋体"/>
                <w:color w:val="000000"/>
                <w:sz w:val="21"/>
              </w:rPr>
              <w:t>异步串行，半双工</w:t>
            </w:r>
          </w:p>
        </w:tc>
      </w:tr>
      <w:tr w14:paraId="63B0BE1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200D69D">
            <w:pPr>
              <w:snapToGrid/>
              <w:spacing w:before="0" w:after="0" w:line="240" w:lineRule="auto"/>
              <w:ind w:firstLine="179" w:firstLineChars="85"/>
              <w:jc w:val="center"/>
              <w:rPr>
                <w:rFonts w:hint="eastAsia"/>
              </w:rPr>
            </w:pPr>
            <w:r>
              <w:rPr>
                <w:rFonts w:ascii="宋体" w:hAnsi="宋体" w:eastAsia="宋体" w:cs="宋体"/>
                <w:b/>
                <w:color w:val="000000"/>
                <w:sz w:val="21"/>
              </w:rPr>
              <w:t>传输方式</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65360027">
            <w:pPr>
              <w:snapToGrid/>
              <w:spacing w:before="0" w:after="0" w:line="240" w:lineRule="auto"/>
              <w:ind w:firstLine="237" w:firstLineChars="113"/>
              <w:jc w:val="center"/>
              <w:rPr>
                <w:rFonts w:hint="eastAsia"/>
              </w:rPr>
            </w:pPr>
            <w:r>
              <w:rPr>
                <w:rFonts w:ascii="Calibri" w:hAnsi="Calibri" w:eastAsia="Calibri" w:cs="Calibri"/>
                <w:color w:val="000000"/>
                <w:sz w:val="21"/>
              </w:rPr>
              <w:t>ASCII</w:t>
            </w:r>
            <w:r>
              <w:rPr>
                <w:rFonts w:ascii="宋体" w:hAnsi="宋体" w:eastAsia="宋体" w:cs="宋体"/>
                <w:color w:val="000000"/>
                <w:sz w:val="21"/>
              </w:rPr>
              <w:t>码</w:t>
            </w:r>
          </w:p>
        </w:tc>
      </w:tr>
      <w:tr w14:paraId="3656B64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E789395">
            <w:pPr>
              <w:snapToGrid/>
              <w:spacing w:before="0" w:after="0" w:line="240" w:lineRule="auto"/>
              <w:ind w:firstLine="179" w:firstLineChars="85"/>
              <w:jc w:val="center"/>
              <w:rPr>
                <w:rFonts w:hint="eastAsia"/>
              </w:rPr>
            </w:pPr>
            <w:r>
              <w:rPr>
                <w:rFonts w:ascii="宋体" w:hAnsi="宋体" w:eastAsia="宋体" w:cs="宋体"/>
                <w:b/>
                <w:color w:val="000000"/>
                <w:sz w:val="21"/>
              </w:rPr>
              <w:t>默认波特率</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2C262D7">
            <w:pPr>
              <w:snapToGrid/>
              <w:spacing w:before="0" w:after="0" w:line="240" w:lineRule="auto"/>
              <w:ind w:firstLine="237" w:firstLineChars="113"/>
              <w:jc w:val="center"/>
              <w:rPr>
                <w:rFonts w:hint="eastAsia"/>
              </w:rPr>
            </w:pPr>
            <w:r>
              <w:rPr>
                <w:rFonts w:ascii="Calibri" w:hAnsi="Calibri" w:eastAsia="Calibri" w:cs="Calibri"/>
                <w:color w:val="000000"/>
                <w:sz w:val="21"/>
              </w:rPr>
              <w:t>115200 bit/s</w:t>
            </w:r>
          </w:p>
        </w:tc>
      </w:tr>
      <w:tr w14:paraId="73CCE34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79BE2BD">
            <w:pPr>
              <w:snapToGrid/>
              <w:spacing w:before="0" w:after="0" w:line="240" w:lineRule="auto"/>
              <w:ind w:firstLine="179" w:firstLineChars="85"/>
              <w:jc w:val="center"/>
              <w:rPr>
                <w:rFonts w:hint="eastAsia"/>
              </w:rPr>
            </w:pPr>
            <w:r>
              <w:rPr>
                <w:rFonts w:ascii="宋体" w:hAnsi="宋体" w:eastAsia="宋体" w:cs="宋体"/>
                <w:b/>
                <w:color w:val="000000"/>
                <w:sz w:val="21"/>
              </w:rPr>
              <w:t>数据位</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72564CCA">
            <w:pPr>
              <w:snapToGrid/>
              <w:spacing w:before="0" w:after="0" w:line="240" w:lineRule="auto"/>
              <w:ind w:firstLine="237" w:firstLineChars="113"/>
              <w:jc w:val="center"/>
              <w:rPr>
                <w:rFonts w:hint="eastAsia"/>
              </w:rPr>
            </w:pPr>
            <w:r>
              <w:rPr>
                <w:rFonts w:ascii="Calibri" w:hAnsi="Calibri" w:eastAsia="Calibri" w:cs="Calibri"/>
                <w:color w:val="000000"/>
                <w:sz w:val="21"/>
              </w:rPr>
              <w:t>8</w:t>
            </w:r>
          </w:p>
        </w:tc>
      </w:tr>
      <w:tr w14:paraId="4877BBD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16392658">
            <w:pPr>
              <w:snapToGrid/>
              <w:spacing w:before="0" w:after="0" w:line="240" w:lineRule="auto"/>
              <w:ind w:firstLine="179" w:firstLineChars="85"/>
              <w:jc w:val="center"/>
              <w:rPr>
                <w:rFonts w:hint="eastAsia"/>
              </w:rPr>
            </w:pPr>
            <w:r>
              <w:rPr>
                <w:rFonts w:ascii="宋体" w:hAnsi="宋体" w:eastAsia="宋体" w:cs="宋体"/>
                <w:b/>
                <w:color w:val="000000"/>
                <w:sz w:val="21"/>
              </w:rPr>
              <w:t>停止位</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980ACF3">
            <w:pPr>
              <w:snapToGrid/>
              <w:spacing w:before="0" w:after="0" w:line="240" w:lineRule="auto"/>
              <w:ind w:firstLine="237" w:firstLineChars="113"/>
              <w:jc w:val="center"/>
              <w:rPr>
                <w:rFonts w:hint="eastAsia"/>
              </w:rPr>
            </w:pPr>
            <w:r>
              <w:rPr>
                <w:rFonts w:ascii="Calibri" w:hAnsi="Calibri" w:eastAsia="Calibri" w:cs="Calibri"/>
                <w:color w:val="000000"/>
                <w:sz w:val="21"/>
              </w:rPr>
              <w:t>1</w:t>
            </w:r>
          </w:p>
        </w:tc>
      </w:tr>
      <w:tr w14:paraId="535790A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46E37F1">
            <w:pPr>
              <w:snapToGrid/>
              <w:spacing w:before="0" w:after="0" w:line="240" w:lineRule="auto"/>
              <w:ind w:firstLine="179" w:firstLineChars="85"/>
              <w:jc w:val="center"/>
              <w:rPr>
                <w:rFonts w:hint="eastAsia"/>
              </w:rPr>
            </w:pPr>
            <w:r>
              <w:rPr>
                <w:rFonts w:ascii="宋体" w:hAnsi="宋体" w:eastAsia="宋体" w:cs="宋体"/>
                <w:b/>
                <w:color w:val="000000"/>
                <w:sz w:val="21"/>
              </w:rPr>
              <w:t>奇偶校验</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0364F6AA">
            <w:pPr>
              <w:snapToGrid/>
              <w:spacing w:before="0" w:after="0" w:line="240" w:lineRule="auto"/>
              <w:ind w:firstLine="237" w:firstLineChars="113"/>
              <w:jc w:val="center"/>
              <w:rPr>
                <w:rFonts w:hint="eastAsia"/>
              </w:rPr>
            </w:pPr>
            <w:r>
              <w:rPr>
                <w:rFonts w:ascii="宋体" w:hAnsi="宋体" w:eastAsia="宋体" w:cs="宋体"/>
                <w:color w:val="000000"/>
                <w:sz w:val="21"/>
              </w:rPr>
              <w:t>无</w:t>
            </w:r>
          </w:p>
        </w:tc>
      </w:tr>
      <w:tr w14:paraId="5B94625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61544528">
            <w:pPr>
              <w:snapToGrid/>
              <w:spacing w:before="0" w:after="0" w:line="240" w:lineRule="auto"/>
              <w:ind w:firstLine="179" w:firstLineChars="85"/>
              <w:jc w:val="center"/>
              <w:rPr>
                <w:rFonts w:hint="eastAsia"/>
              </w:rPr>
            </w:pPr>
            <w:r>
              <w:rPr>
                <w:rFonts w:ascii="宋体" w:hAnsi="宋体" w:eastAsia="宋体" w:cs="宋体"/>
                <w:b/>
                <w:color w:val="000000"/>
                <w:sz w:val="21"/>
              </w:rPr>
              <w:t>流控制</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78EDF31C">
            <w:pPr>
              <w:snapToGrid/>
              <w:spacing w:before="0" w:after="0" w:line="240" w:lineRule="auto"/>
              <w:ind w:firstLine="237" w:firstLineChars="113"/>
              <w:jc w:val="center"/>
              <w:rPr>
                <w:rFonts w:hint="eastAsia"/>
              </w:rPr>
            </w:pPr>
            <w:r>
              <w:rPr>
                <w:rFonts w:ascii="宋体" w:hAnsi="宋体" w:eastAsia="宋体" w:cs="宋体"/>
                <w:color w:val="000000"/>
                <w:sz w:val="21"/>
              </w:rPr>
              <w:t>无</w:t>
            </w:r>
          </w:p>
        </w:tc>
      </w:tr>
      <w:tr w14:paraId="34826C3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668EB13F">
            <w:pPr>
              <w:snapToGrid/>
              <w:spacing w:before="0" w:after="0" w:line="240" w:lineRule="auto"/>
              <w:ind w:firstLine="179" w:firstLineChars="85"/>
              <w:jc w:val="center"/>
              <w:rPr>
                <w:rFonts w:hint="eastAsia"/>
              </w:rPr>
            </w:pPr>
            <w:r>
              <w:rPr>
                <w:rFonts w:ascii="宋体" w:hAnsi="宋体" w:eastAsia="宋体" w:cs="宋体"/>
                <w:b/>
                <w:color w:val="000000"/>
                <w:sz w:val="21"/>
              </w:rPr>
              <w:t>帧起始符</w:t>
            </w:r>
            <w:r>
              <w:rPr>
                <w:rFonts w:ascii="Calibri" w:hAnsi="Calibri" w:eastAsia="Calibri" w:cs="Calibri"/>
                <w:b/>
                <w:color w:val="000000"/>
                <w:sz w:val="21"/>
              </w:rPr>
              <w:t>(HEX)</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0B32BCD2">
            <w:pPr>
              <w:snapToGrid/>
              <w:spacing w:before="0" w:after="0" w:line="240" w:lineRule="auto"/>
              <w:ind w:firstLine="238" w:firstLineChars="113"/>
              <w:jc w:val="center"/>
              <w:rPr>
                <w:rFonts w:hint="eastAsia"/>
              </w:rPr>
            </w:pPr>
            <w:r>
              <w:rPr>
                <w:rFonts w:ascii="宋体" w:hAnsi="宋体" w:eastAsia="宋体" w:cs="宋体"/>
                <w:b/>
                <w:color w:val="000000"/>
                <w:sz w:val="21"/>
              </w:rPr>
              <w:t>＞</w:t>
            </w:r>
            <w:r>
              <w:rPr>
                <w:rFonts w:ascii="Calibri" w:hAnsi="Calibri" w:eastAsia="Calibri" w:cs="Calibri"/>
                <w:b/>
                <w:color w:val="000000"/>
                <w:sz w:val="21"/>
              </w:rPr>
              <w:t>(0x3E)</w:t>
            </w:r>
          </w:p>
        </w:tc>
      </w:tr>
      <w:tr w14:paraId="34EE733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A7EBFCB">
            <w:pPr>
              <w:snapToGrid/>
              <w:spacing w:before="0" w:after="0" w:line="240" w:lineRule="auto"/>
              <w:ind w:firstLine="179" w:firstLineChars="85"/>
              <w:jc w:val="center"/>
              <w:rPr>
                <w:rFonts w:hint="eastAsia"/>
              </w:rPr>
            </w:pPr>
            <w:r>
              <w:rPr>
                <w:rFonts w:ascii="宋体" w:hAnsi="宋体" w:eastAsia="宋体" w:cs="宋体"/>
                <w:b/>
                <w:color w:val="000000"/>
                <w:sz w:val="21"/>
              </w:rPr>
              <w:t>帧结束符</w:t>
            </w:r>
            <w:r>
              <w:rPr>
                <w:rFonts w:ascii="Calibri" w:hAnsi="Calibri" w:eastAsia="Calibri" w:cs="Calibri"/>
                <w:b/>
                <w:color w:val="000000"/>
                <w:sz w:val="21"/>
              </w:rPr>
              <w:t>(HEX)</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3B90969A">
            <w:pPr>
              <w:snapToGrid/>
              <w:spacing w:before="0" w:after="0" w:line="240" w:lineRule="auto"/>
              <w:ind w:firstLine="237" w:firstLineChars="113"/>
              <w:jc w:val="center"/>
              <w:rPr>
                <w:rFonts w:hint="eastAsia"/>
              </w:rPr>
            </w:pPr>
            <w:r>
              <w:rPr>
                <w:rFonts w:ascii="Calibri" w:hAnsi="Calibri" w:eastAsia="Calibri" w:cs="Calibri"/>
                <w:b/>
                <w:color w:val="000000"/>
                <w:sz w:val="21"/>
              </w:rPr>
              <w:t>CR(0x0D)LF(0x0A)</w:t>
            </w:r>
          </w:p>
        </w:tc>
      </w:tr>
      <w:tr w14:paraId="2C38629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AC662E4">
            <w:pPr>
              <w:snapToGrid/>
              <w:spacing w:before="0" w:after="0" w:line="240" w:lineRule="auto"/>
              <w:ind w:firstLine="179" w:firstLineChars="85"/>
              <w:jc w:val="center"/>
              <w:rPr>
                <w:rFonts w:hint="eastAsia"/>
              </w:rPr>
            </w:pPr>
            <w:r>
              <w:rPr>
                <w:rFonts w:ascii="宋体" w:hAnsi="宋体" w:eastAsia="宋体" w:cs="宋体"/>
                <w:b/>
                <w:color w:val="000000"/>
                <w:sz w:val="21"/>
              </w:rPr>
              <w:t>最大帧长度</w:t>
            </w:r>
            <w:r>
              <w:rPr>
                <w:rFonts w:ascii="Calibri" w:hAnsi="Calibri" w:eastAsia="Calibri" w:cs="Calibri"/>
                <w:b/>
                <w:color w:val="000000"/>
                <w:sz w:val="21"/>
              </w:rPr>
              <w:t>(</w:t>
            </w:r>
            <w:r>
              <w:rPr>
                <w:rFonts w:ascii="宋体" w:hAnsi="宋体" w:eastAsia="宋体" w:cs="宋体"/>
                <w:b/>
                <w:color w:val="000000"/>
                <w:sz w:val="21"/>
              </w:rPr>
              <w:t>包括起始和结束符</w:t>
            </w:r>
            <w:r>
              <w:rPr>
                <w:rFonts w:ascii="Calibri" w:hAnsi="Calibri" w:eastAsia="Calibri" w:cs="Calibri"/>
                <w:b/>
                <w:color w:val="000000"/>
                <w:sz w:val="21"/>
              </w:rPr>
              <w:t>)</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67CC85DD">
            <w:pPr>
              <w:snapToGrid/>
              <w:spacing w:before="0" w:after="0" w:line="240" w:lineRule="auto"/>
              <w:ind w:firstLine="237" w:firstLineChars="113"/>
              <w:jc w:val="center"/>
              <w:rPr>
                <w:rFonts w:hint="eastAsia"/>
              </w:rPr>
            </w:pPr>
            <w:r>
              <w:rPr>
                <w:rFonts w:ascii="Calibri" w:hAnsi="Calibri" w:eastAsia="Calibri" w:cs="Calibri"/>
                <w:color w:val="000000"/>
                <w:sz w:val="21"/>
              </w:rPr>
              <w:t>50</w:t>
            </w:r>
          </w:p>
        </w:tc>
      </w:tr>
      <w:tr w14:paraId="53222E2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A2B7654">
            <w:pPr>
              <w:snapToGrid/>
              <w:spacing w:before="0" w:after="0" w:line="240" w:lineRule="auto"/>
              <w:ind w:firstLine="179" w:firstLineChars="85"/>
              <w:jc w:val="center"/>
              <w:rPr>
                <w:rFonts w:hint="eastAsia"/>
              </w:rPr>
            </w:pPr>
            <w:r>
              <w:rPr>
                <w:rFonts w:ascii="宋体" w:hAnsi="宋体" w:eastAsia="宋体" w:cs="宋体"/>
                <w:b/>
                <w:color w:val="000000"/>
                <w:sz w:val="21"/>
              </w:rPr>
              <w:t>字符间超时时间</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06739D3">
            <w:pPr>
              <w:snapToGrid/>
              <w:spacing w:before="0" w:after="0" w:line="240" w:lineRule="auto"/>
              <w:ind w:firstLine="237" w:firstLineChars="113"/>
              <w:jc w:val="center"/>
              <w:rPr>
                <w:rFonts w:hint="eastAsia"/>
              </w:rPr>
            </w:pPr>
            <w:r>
              <w:rPr>
                <w:rFonts w:ascii="Calibri" w:hAnsi="Calibri" w:eastAsia="Calibri" w:cs="Calibri"/>
                <w:color w:val="000000"/>
                <w:sz w:val="21"/>
              </w:rPr>
              <w:t>5ms</w:t>
            </w:r>
          </w:p>
        </w:tc>
      </w:tr>
      <w:tr w14:paraId="2DEB60E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369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6151EB48">
            <w:pPr>
              <w:snapToGrid/>
              <w:spacing w:before="0" w:after="0" w:line="240" w:lineRule="auto"/>
              <w:ind w:firstLine="179" w:firstLineChars="85"/>
              <w:jc w:val="center"/>
              <w:rPr>
                <w:rFonts w:hint="eastAsia"/>
              </w:rPr>
            </w:pPr>
            <w:r>
              <w:rPr>
                <w:rFonts w:ascii="宋体" w:hAnsi="宋体" w:eastAsia="宋体" w:cs="宋体"/>
                <w:b/>
                <w:color w:val="000000"/>
                <w:sz w:val="21"/>
              </w:rPr>
              <w:t>帧间超时时间</w:t>
            </w:r>
          </w:p>
        </w:tc>
        <w:tc>
          <w:tcPr>
            <w:tcW w:w="483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1EBC03D2">
            <w:pPr>
              <w:snapToGrid/>
              <w:spacing w:before="0" w:after="0" w:line="240" w:lineRule="auto"/>
              <w:ind w:firstLine="237" w:firstLineChars="113"/>
              <w:jc w:val="center"/>
              <w:rPr>
                <w:rFonts w:hint="eastAsia"/>
              </w:rPr>
            </w:pPr>
            <w:r>
              <w:rPr>
                <w:rFonts w:ascii="Calibri" w:hAnsi="Calibri" w:eastAsia="Calibri" w:cs="Calibri"/>
                <w:color w:val="000000"/>
                <w:sz w:val="21"/>
              </w:rPr>
              <w:t>50ms</w:t>
            </w:r>
          </w:p>
        </w:tc>
      </w:tr>
    </w:tbl>
    <w:p w14:paraId="39F0B6E3">
      <w:pPr>
        <w:snapToGrid/>
        <w:spacing w:before="0" w:after="0" w:line="240" w:lineRule="auto"/>
        <w:ind w:firstLine="422" w:firstLineChars="200"/>
        <w:jc w:val="both"/>
        <w:rPr>
          <w:rFonts w:hint="eastAsia"/>
        </w:rPr>
      </w:pPr>
      <w:r>
        <w:rPr>
          <w:rFonts w:ascii="宋体" w:hAnsi="宋体" w:eastAsia="宋体" w:cs="宋体"/>
          <w:b/>
          <w:color w:val="000000"/>
          <w:sz w:val="21"/>
        </w:rPr>
        <w:t>超时时间说明：</w:t>
      </w:r>
    </w:p>
    <w:p w14:paraId="62A4F4CF">
      <w:pPr>
        <w:snapToGrid/>
        <w:spacing w:before="0" w:after="0" w:line="240" w:lineRule="auto"/>
        <w:jc w:val="center"/>
        <w:rPr>
          <w:rFonts w:hint="eastAsia"/>
        </w:rPr>
      </w:pPr>
      <w:r>
        <w:drawing>
          <wp:inline distT="0" distB="0" distL="0" distR="0">
            <wp:extent cx="4010025" cy="828675"/>
            <wp:effectExtent l="0" t="0" r="0" b="0"/>
            <wp:docPr id="41" name="picture" descr="descript"/>
            <wp:cNvGraphicFramePr/>
            <a:graphic xmlns:a="http://schemas.openxmlformats.org/drawingml/2006/main">
              <a:graphicData uri="http://schemas.openxmlformats.org/drawingml/2006/picture">
                <pic:pic xmlns:pic="http://schemas.openxmlformats.org/drawingml/2006/picture">
                  <pic:nvPicPr>
                    <pic:cNvPr id="41" name="picture" descr="descript"/>
                    <pic:cNvPicPr/>
                  </pic:nvPicPr>
                  <pic:blipFill>
                    <a:blip r:embed="rId26"/>
                    <a:srcRect/>
                    <a:stretch>
                      <a:fillRect/>
                    </a:stretch>
                  </pic:blipFill>
                  <pic:spPr>
                    <a:xfrm>
                      <a:off x="0" y="0"/>
                      <a:ext cx="4010025" cy="828675"/>
                    </a:xfrm>
                    <a:prstGeom prst="rect">
                      <a:avLst/>
                    </a:prstGeom>
                    <a:solidFill>
                      <a:srgbClr val="FFFFFF"/>
                    </a:solidFill>
                  </pic:spPr>
                </pic:pic>
              </a:graphicData>
            </a:graphic>
          </wp:inline>
        </w:drawing>
      </w:r>
    </w:p>
    <w:p w14:paraId="6D509AF0">
      <w:pPr>
        <w:snapToGrid/>
        <w:spacing w:before="0" w:after="0" w:line="240" w:lineRule="auto"/>
        <w:ind w:firstLine="420" w:firstLineChars="200"/>
        <w:jc w:val="both"/>
        <w:rPr>
          <w:rFonts w:hint="eastAsia"/>
        </w:rPr>
      </w:pPr>
      <w:r>
        <w:rPr>
          <w:rFonts w:ascii="Calibri" w:hAnsi="Calibri" w:eastAsia="Calibri" w:cs="Calibri"/>
          <w:color w:val="000000"/>
          <w:sz w:val="21"/>
        </w:rPr>
        <w:t>t</w:t>
      </w:r>
      <w:r>
        <w:rPr>
          <w:rFonts w:ascii="宋体" w:hAnsi="宋体" w:eastAsia="宋体" w:cs="宋体"/>
          <w:color w:val="000000"/>
          <w:sz w:val="21"/>
        </w:rPr>
        <w:tab/>
      </w:r>
      <w:r>
        <w:rPr>
          <w:rFonts w:ascii="宋体" w:hAnsi="宋体" w:eastAsia="宋体" w:cs="宋体"/>
          <w:color w:val="000000"/>
          <w:sz w:val="21"/>
        </w:rPr>
        <w:t>字符间超时</w:t>
      </w:r>
    </w:p>
    <w:p w14:paraId="4854DF0D">
      <w:pPr>
        <w:snapToGrid/>
        <w:spacing w:before="0" w:after="0" w:line="240" w:lineRule="auto"/>
        <w:ind w:firstLine="420" w:firstLineChars="200"/>
        <w:jc w:val="both"/>
        <w:rPr>
          <w:rFonts w:hint="eastAsia"/>
        </w:rPr>
      </w:pPr>
      <w:r>
        <w:rPr>
          <w:rFonts w:ascii="Calibri" w:hAnsi="Calibri" w:eastAsia="Calibri" w:cs="Calibri"/>
          <w:color w:val="000000"/>
          <w:sz w:val="21"/>
        </w:rPr>
        <w:t>T</w:t>
      </w:r>
      <w:r>
        <w:rPr>
          <w:rFonts w:ascii="宋体" w:hAnsi="宋体" w:eastAsia="宋体" w:cs="宋体"/>
          <w:color w:val="000000"/>
          <w:sz w:val="21"/>
        </w:rPr>
        <w:tab/>
      </w:r>
      <w:r>
        <w:rPr>
          <w:rFonts w:ascii="宋体" w:hAnsi="宋体" w:eastAsia="宋体" w:cs="宋体"/>
          <w:color w:val="000000"/>
          <w:sz w:val="21"/>
        </w:rPr>
        <w:t>帧间超时</w:t>
      </w:r>
    </w:p>
    <w:p w14:paraId="7AFDC4EB">
      <w:pPr>
        <w:snapToGrid/>
        <w:spacing w:before="0" w:after="0" w:line="240" w:lineRule="auto"/>
        <w:ind w:firstLine="420" w:firstLineChars="200"/>
        <w:jc w:val="both"/>
        <w:rPr>
          <w:rFonts w:hint="eastAsia"/>
        </w:rPr>
      </w:pPr>
      <w:r>
        <w:rPr>
          <w:rFonts w:ascii="宋体" w:hAnsi="宋体" w:eastAsia="宋体" w:cs="宋体"/>
          <w:color w:val="000000"/>
          <w:sz w:val="21"/>
        </w:rPr>
        <w:t>如上图，</w:t>
      </w:r>
      <w:r>
        <w:rPr>
          <w:rFonts w:ascii="Calibri" w:hAnsi="Calibri" w:eastAsia="Calibri" w:cs="Calibri"/>
          <w:color w:val="000000"/>
          <w:sz w:val="21"/>
        </w:rPr>
        <w:t>RX</w:t>
      </w:r>
      <w:r>
        <w:rPr>
          <w:rFonts w:ascii="宋体" w:hAnsi="宋体" w:eastAsia="宋体" w:cs="宋体"/>
          <w:color w:val="000000"/>
          <w:sz w:val="21"/>
        </w:rPr>
        <w:t>为子机接收字符，</w:t>
      </w:r>
      <w:r>
        <w:rPr>
          <w:rFonts w:ascii="Calibri" w:hAnsi="Calibri" w:eastAsia="Calibri" w:cs="Calibri"/>
          <w:color w:val="000000"/>
          <w:sz w:val="21"/>
        </w:rPr>
        <w:t>TX</w:t>
      </w:r>
      <w:r>
        <w:rPr>
          <w:rFonts w:ascii="宋体" w:hAnsi="宋体" w:eastAsia="宋体" w:cs="宋体"/>
          <w:color w:val="000000"/>
          <w:sz w:val="21"/>
        </w:rPr>
        <w:t>为子机发送字符。当下位机收到上位机一帧数据后，应立即回应，这个间隔时间应小于帧间超时间</w:t>
      </w:r>
      <w:r>
        <w:rPr>
          <w:rFonts w:ascii="Calibri" w:hAnsi="Calibri" w:eastAsia="Calibri" w:cs="Calibri"/>
          <w:color w:val="000000"/>
          <w:sz w:val="21"/>
        </w:rPr>
        <w:t>T</w:t>
      </w:r>
      <w:r>
        <w:rPr>
          <w:rFonts w:ascii="宋体" w:hAnsi="宋体" w:eastAsia="宋体" w:cs="宋体"/>
          <w:color w:val="000000"/>
          <w:sz w:val="21"/>
        </w:rPr>
        <w:t>。发送一帧时，字符与字符之间的间隔时间应小于字符间超时时间</w:t>
      </w:r>
      <w:r>
        <w:rPr>
          <w:rFonts w:ascii="Calibri" w:hAnsi="Calibri" w:eastAsia="Calibri" w:cs="Calibri"/>
          <w:color w:val="000000"/>
          <w:sz w:val="21"/>
        </w:rPr>
        <w:t>t</w:t>
      </w:r>
      <w:r>
        <w:rPr>
          <w:rFonts w:ascii="宋体" w:hAnsi="宋体" w:eastAsia="宋体" w:cs="宋体"/>
          <w:color w:val="000000"/>
          <w:sz w:val="21"/>
        </w:rPr>
        <w:t>。</w:t>
      </w:r>
    </w:p>
    <w:p w14:paraId="74786B59">
      <w:pPr>
        <w:snapToGrid/>
        <w:spacing w:before="0" w:after="0" w:line="240" w:lineRule="auto"/>
        <w:ind w:firstLine="420" w:firstLineChars="200"/>
        <w:jc w:val="both"/>
        <w:rPr>
          <w:rFonts w:hint="eastAsia"/>
        </w:rPr>
      </w:pPr>
      <w:r>
        <w:rPr>
          <w:rFonts w:ascii="宋体" w:hAnsi="宋体" w:eastAsia="宋体" w:cs="宋体"/>
          <w:color w:val="000000"/>
          <w:sz w:val="21"/>
        </w:rPr>
        <w:t>主机给子机发送一帧数据后，如果在帧超时时间</w:t>
      </w:r>
      <w:r>
        <w:rPr>
          <w:rFonts w:ascii="Calibri" w:hAnsi="Calibri" w:eastAsia="Calibri" w:cs="Calibri"/>
          <w:color w:val="000000"/>
          <w:sz w:val="21"/>
        </w:rPr>
        <w:t>T</w:t>
      </w:r>
      <w:r>
        <w:rPr>
          <w:rFonts w:ascii="宋体" w:hAnsi="宋体" w:eastAsia="宋体" w:cs="宋体"/>
          <w:color w:val="000000"/>
          <w:sz w:val="21"/>
        </w:rPr>
        <w:t>内没有收到子机的回复，将视为超时。在接收子机回复数据过程中，如果在收到第</w:t>
      </w:r>
      <w:r>
        <w:rPr>
          <w:rFonts w:ascii="Calibri" w:hAnsi="Calibri" w:eastAsia="Calibri" w:cs="Calibri"/>
          <w:color w:val="000000"/>
          <w:sz w:val="21"/>
        </w:rPr>
        <w:t>n-1</w:t>
      </w:r>
      <w:r>
        <w:rPr>
          <w:rFonts w:ascii="宋体" w:hAnsi="宋体" w:eastAsia="宋体" w:cs="宋体"/>
          <w:color w:val="000000"/>
          <w:sz w:val="21"/>
        </w:rPr>
        <w:t>字符后的字符间超时时间</w:t>
      </w:r>
      <w:r>
        <w:rPr>
          <w:rFonts w:ascii="Calibri" w:hAnsi="Calibri" w:eastAsia="Calibri" w:cs="Calibri"/>
          <w:color w:val="000000"/>
          <w:sz w:val="21"/>
        </w:rPr>
        <w:t>t</w:t>
      </w:r>
      <w:r>
        <w:rPr>
          <w:rFonts w:ascii="宋体" w:hAnsi="宋体" w:eastAsia="宋体" w:cs="宋体"/>
          <w:color w:val="000000"/>
          <w:sz w:val="21"/>
        </w:rPr>
        <w:t>内没有收到第</w:t>
      </w:r>
      <w:r>
        <w:rPr>
          <w:rFonts w:ascii="Calibri" w:hAnsi="Calibri" w:eastAsia="Calibri" w:cs="Calibri"/>
          <w:color w:val="000000"/>
          <w:sz w:val="21"/>
        </w:rPr>
        <w:t>n</w:t>
      </w:r>
      <w:r>
        <w:rPr>
          <w:rFonts w:ascii="宋体" w:hAnsi="宋体" w:eastAsia="宋体" w:cs="宋体"/>
          <w:color w:val="000000"/>
          <w:sz w:val="21"/>
        </w:rPr>
        <w:t>字符数据，则视为超时。</w:t>
      </w:r>
      <w:r>
        <w:rPr>
          <w:rFonts w:ascii="Calibri" w:hAnsi="Calibri" w:eastAsia="Calibri" w:cs="Calibri"/>
          <w:color w:val="000000"/>
          <w:sz w:val="21"/>
        </w:rPr>
        <w:t> </w:t>
      </w:r>
    </w:p>
    <w:p w14:paraId="4ABB1876">
      <w:pPr>
        <w:pStyle w:val="4"/>
        <w:rPr>
          <w:rFonts w:hint="eastAsia"/>
        </w:rPr>
      </w:pPr>
      <w:r>
        <w:t>3.1.2 主机命令帧格式</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720"/>
        <w:gridCol w:w="922"/>
        <w:gridCol w:w="788"/>
        <w:gridCol w:w="915"/>
        <w:gridCol w:w="2310"/>
        <w:gridCol w:w="585"/>
        <w:gridCol w:w="585"/>
        <w:gridCol w:w="810"/>
        <w:gridCol w:w="810"/>
      </w:tblGrid>
      <w:tr w14:paraId="3036D19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06A64CB3">
            <w:pPr>
              <w:snapToGrid/>
              <w:spacing w:before="0" w:after="0" w:line="240" w:lineRule="auto"/>
              <w:jc w:val="center"/>
              <w:rPr>
                <w:rFonts w:hint="eastAsia"/>
              </w:rPr>
            </w:pPr>
            <w:r>
              <w:rPr>
                <w:rFonts w:ascii="宋体" w:hAnsi="宋体" w:eastAsia="宋体" w:cs="宋体"/>
                <w:b/>
                <w:color w:val="000000"/>
                <w:sz w:val="21"/>
              </w:rPr>
              <w:t>序号</w:t>
            </w:r>
          </w:p>
        </w:tc>
        <w:tc>
          <w:tcPr>
            <w:tcW w:w="922"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34D91CBC">
            <w:pPr>
              <w:snapToGrid/>
              <w:spacing w:before="0" w:after="0" w:line="240" w:lineRule="auto"/>
              <w:jc w:val="center"/>
              <w:rPr>
                <w:rFonts w:hint="eastAsia"/>
              </w:rPr>
            </w:pPr>
            <w:r>
              <w:rPr>
                <w:rFonts w:ascii="Calibri" w:hAnsi="Calibri" w:eastAsia="Calibri" w:cs="Calibri"/>
                <w:color w:val="000000"/>
                <w:sz w:val="21"/>
              </w:rPr>
              <w:t>1</w:t>
            </w:r>
          </w:p>
        </w:tc>
        <w:tc>
          <w:tcPr>
            <w:tcW w:w="788"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08302A7F">
            <w:pPr>
              <w:snapToGrid/>
              <w:spacing w:before="0" w:after="0" w:line="240" w:lineRule="auto"/>
              <w:jc w:val="center"/>
              <w:rPr>
                <w:rFonts w:hint="eastAsia"/>
              </w:rPr>
            </w:pPr>
            <w:r>
              <w:rPr>
                <w:rFonts w:ascii="Calibri" w:hAnsi="Calibri" w:eastAsia="Calibri" w:cs="Calibri"/>
                <w:color w:val="000000"/>
                <w:sz w:val="21"/>
              </w:rPr>
              <w:t>2</w:t>
            </w:r>
          </w:p>
        </w:tc>
        <w:tc>
          <w:tcPr>
            <w:tcW w:w="91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3ADB0794">
            <w:pPr>
              <w:snapToGrid/>
              <w:spacing w:before="0" w:after="0" w:line="240" w:lineRule="auto"/>
              <w:jc w:val="center"/>
              <w:rPr>
                <w:rFonts w:hint="eastAsia"/>
              </w:rPr>
            </w:pPr>
            <w:r>
              <w:rPr>
                <w:rFonts w:ascii="Calibri" w:hAnsi="Calibri" w:eastAsia="Calibri" w:cs="Calibri"/>
                <w:color w:val="000000"/>
                <w:sz w:val="21"/>
              </w:rPr>
              <w:t>3</w:t>
            </w:r>
          </w:p>
        </w:tc>
        <w:tc>
          <w:tcPr>
            <w:tcW w:w="23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7FBE9081">
            <w:pPr>
              <w:snapToGrid/>
              <w:spacing w:before="0" w:after="0" w:line="240" w:lineRule="auto"/>
              <w:jc w:val="center"/>
              <w:rPr>
                <w:rFonts w:hint="eastAsia"/>
              </w:rPr>
            </w:pPr>
            <w:r>
              <w:rPr>
                <w:rFonts w:ascii="宋体" w:hAnsi="宋体" w:eastAsia="宋体" w:cs="宋体"/>
                <w:color w:val="000000"/>
                <w:sz w:val="21"/>
              </w:rPr>
              <w:t>。。。。。。</w:t>
            </w:r>
          </w:p>
        </w:tc>
        <w:tc>
          <w:tcPr>
            <w:tcW w:w="58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CBA999A">
            <w:pPr>
              <w:snapToGrid/>
              <w:spacing w:before="0" w:after="0" w:line="240" w:lineRule="auto"/>
              <w:jc w:val="center"/>
              <w:rPr>
                <w:rFonts w:hint="eastAsia"/>
              </w:rPr>
            </w:pPr>
            <w:r>
              <w:rPr>
                <w:rFonts w:ascii="Calibri" w:hAnsi="Calibri" w:eastAsia="Calibri" w:cs="Calibri"/>
                <w:color w:val="000000"/>
                <w:sz w:val="21"/>
              </w:rPr>
              <w:t>N+1</w:t>
            </w:r>
          </w:p>
        </w:tc>
        <w:tc>
          <w:tcPr>
            <w:tcW w:w="58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DA382C9">
            <w:pPr>
              <w:snapToGrid/>
              <w:spacing w:before="0" w:after="0" w:line="240" w:lineRule="auto"/>
              <w:jc w:val="center"/>
              <w:rPr>
                <w:rFonts w:hint="eastAsia"/>
              </w:rPr>
            </w:pPr>
            <w:r>
              <w:rPr>
                <w:rFonts w:ascii="Calibri" w:hAnsi="Calibri" w:eastAsia="Calibri" w:cs="Calibri"/>
                <w:color w:val="000000"/>
                <w:sz w:val="21"/>
              </w:rPr>
              <w:t>N+3</w:t>
            </w:r>
          </w:p>
        </w:tc>
        <w:tc>
          <w:tcPr>
            <w:tcW w:w="8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74DD2AB0">
            <w:pPr>
              <w:snapToGrid/>
              <w:spacing w:before="0" w:after="0" w:line="240" w:lineRule="auto"/>
              <w:jc w:val="center"/>
              <w:rPr>
                <w:rFonts w:hint="eastAsia"/>
              </w:rPr>
            </w:pPr>
            <w:r>
              <w:rPr>
                <w:rFonts w:ascii="Calibri" w:hAnsi="Calibri" w:eastAsia="Calibri" w:cs="Calibri"/>
                <w:color w:val="000000"/>
                <w:sz w:val="21"/>
              </w:rPr>
              <w:t>N+5</w:t>
            </w:r>
          </w:p>
        </w:tc>
        <w:tc>
          <w:tcPr>
            <w:tcW w:w="8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63BBA1B0">
            <w:pPr>
              <w:snapToGrid/>
              <w:spacing w:before="0" w:after="0" w:line="240" w:lineRule="auto"/>
              <w:jc w:val="center"/>
              <w:rPr>
                <w:rFonts w:hint="eastAsia"/>
              </w:rPr>
            </w:pPr>
            <w:r>
              <w:rPr>
                <w:rFonts w:ascii="Calibri" w:hAnsi="Calibri" w:eastAsia="Calibri" w:cs="Calibri"/>
                <w:color w:val="000000"/>
                <w:sz w:val="21"/>
              </w:rPr>
              <w:t>N+6</w:t>
            </w:r>
          </w:p>
        </w:tc>
      </w:tr>
      <w:tr w14:paraId="38E8258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74" w:hRule="atLeast"/>
        </w:trPr>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4213D3AB">
            <w:pPr>
              <w:snapToGrid/>
              <w:spacing w:before="0" w:after="0" w:line="240" w:lineRule="auto"/>
              <w:jc w:val="center"/>
              <w:rPr>
                <w:rFonts w:hint="eastAsia"/>
              </w:rPr>
            </w:pPr>
            <w:r>
              <w:rPr>
                <w:rFonts w:ascii="宋体" w:hAnsi="宋体" w:eastAsia="宋体" w:cs="宋体"/>
                <w:b/>
                <w:color w:val="000000"/>
                <w:sz w:val="21"/>
              </w:rPr>
              <w:t>名称</w:t>
            </w:r>
          </w:p>
        </w:tc>
        <w:tc>
          <w:tcPr>
            <w:tcW w:w="922"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DAC0EFB">
            <w:pPr>
              <w:snapToGrid/>
              <w:spacing w:before="0" w:after="0" w:line="240" w:lineRule="auto"/>
              <w:jc w:val="center"/>
              <w:rPr>
                <w:rFonts w:hint="eastAsia"/>
              </w:rPr>
            </w:pPr>
            <w:r>
              <w:rPr>
                <w:rFonts w:ascii="宋体" w:hAnsi="宋体" w:eastAsia="宋体" w:cs="宋体"/>
                <w:color w:val="000000"/>
                <w:sz w:val="21"/>
              </w:rPr>
              <w:t>帧</w:t>
            </w:r>
          </w:p>
          <w:p w14:paraId="1CC76E14">
            <w:pPr>
              <w:snapToGrid/>
              <w:spacing w:before="0" w:after="0" w:line="240" w:lineRule="auto"/>
              <w:jc w:val="center"/>
              <w:rPr>
                <w:rFonts w:hint="eastAsia"/>
              </w:rPr>
            </w:pPr>
            <w:r>
              <w:rPr>
                <w:rFonts w:ascii="宋体" w:hAnsi="宋体" w:eastAsia="宋体" w:cs="宋体"/>
                <w:color w:val="000000"/>
                <w:sz w:val="21"/>
              </w:rPr>
              <w:t>头</w:t>
            </w:r>
          </w:p>
          <w:p w14:paraId="29D6C644">
            <w:pPr>
              <w:snapToGrid/>
              <w:spacing w:before="0" w:after="0" w:line="240" w:lineRule="auto"/>
              <w:jc w:val="center"/>
              <w:rPr>
                <w:rFonts w:hint="eastAsia"/>
              </w:rPr>
            </w:pPr>
            <w:r>
              <w:rPr>
                <w:rFonts w:ascii="Calibri" w:hAnsi="Calibri" w:eastAsia="Calibri" w:cs="Calibri"/>
                <w:color w:val="000000"/>
                <w:sz w:val="21"/>
              </w:rPr>
              <w:t>(0x3E)</w:t>
            </w:r>
          </w:p>
        </w:tc>
        <w:tc>
          <w:tcPr>
            <w:tcW w:w="788"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2F80DFBE">
            <w:pPr>
              <w:snapToGrid/>
              <w:spacing w:before="0" w:after="0" w:line="240" w:lineRule="auto"/>
              <w:jc w:val="center"/>
              <w:rPr>
                <w:rFonts w:hint="eastAsia"/>
              </w:rPr>
            </w:pPr>
            <w:r>
              <w:rPr>
                <w:rFonts w:ascii="宋体" w:hAnsi="宋体" w:eastAsia="宋体" w:cs="宋体"/>
                <w:color w:val="000000"/>
                <w:sz w:val="21"/>
              </w:rPr>
              <w:t>从</w:t>
            </w:r>
          </w:p>
          <w:p w14:paraId="7E1448F9">
            <w:pPr>
              <w:snapToGrid/>
              <w:spacing w:before="0" w:after="0" w:line="240" w:lineRule="auto"/>
              <w:jc w:val="center"/>
              <w:rPr>
                <w:rFonts w:hint="eastAsia"/>
              </w:rPr>
            </w:pPr>
            <w:r>
              <w:rPr>
                <w:rFonts w:ascii="宋体" w:hAnsi="宋体" w:eastAsia="宋体" w:cs="宋体"/>
                <w:color w:val="000000"/>
                <w:sz w:val="21"/>
              </w:rPr>
              <w:t>机</w:t>
            </w:r>
          </w:p>
          <w:p w14:paraId="6B406733">
            <w:pPr>
              <w:snapToGrid/>
              <w:spacing w:before="0" w:after="0" w:line="240" w:lineRule="auto"/>
              <w:jc w:val="center"/>
              <w:rPr>
                <w:rFonts w:hint="eastAsia"/>
              </w:rPr>
            </w:pPr>
            <w:r>
              <w:rPr>
                <w:rFonts w:ascii="宋体" w:hAnsi="宋体" w:eastAsia="宋体" w:cs="宋体"/>
                <w:color w:val="000000"/>
                <w:sz w:val="21"/>
              </w:rPr>
              <w:t>地</w:t>
            </w:r>
          </w:p>
          <w:p w14:paraId="20C3FB5A">
            <w:pPr>
              <w:snapToGrid/>
              <w:spacing w:before="0" w:after="0" w:line="240" w:lineRule="auto"/>
              <w:jc w:val="center"/>
              <w:rPr>
                <w:rFonts w:hint="eastAsia"/>
              </w:rPr>
            </w:pPr>
            <w:r>
              <w:rPr>
                <w:rFonts w:ascii="宋体" w:hAnsi="宋体" w:eastAsia="宋体" w:cs="宋体"/>
                <w:color w:val="000000"/>
                <w:sz w:val="21"/>
              </w:rPr>
              <w:t>址</w:t>
            </w:r>
          </w:p>
        </w:tc>
        <w:tc>
          <w:tcPr>
            <w:tcW w:w="91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198E6DDC">
            <w:pPr>
              <w:snapToGrid/>
              <w:spacing w:before="0" w:after="0" w:line="240" w:lineRule="auto"/>
              <w:jc w:val="center"/>
              <w:rPr>
                <w:rFonts w:hint="eastAsia"/>
              </w:rPr>
            </w:pPr>
            <w:r>
              <w:rPr>
                <w:rFonts w:ascii="宋体" w:hAnsi="宋体" w:eastAsia="宋体" w:cs="宋体"/>
                <w:color w:val="000000"/>
                <w:sz w:val="21"/>
              </w:rPr>
              <w:t>功</w:t>
            </w:r>
          </w:p>
          <w:p w14:paraId="08195350">
            <w:pPr>
              <w:snapToGrid/>
              <w:spacing w:before="0" w:after="0" w:line="240" w:lineRule="auto"/>
              <w:jc w:val="center"/>
              <w:rPr>
                <w:rFonts w:hint="eastAsia"/>
              </w:rPr>
            </w:pPr>
            <w:r>
              <w:rPr>
                <w:rFonts w:ascii="宋体" w:hAnsi="宋体" w:eastAsia="宋体" w:cs="宋体"/>
                <w:color w:val="000000"/>
                <w:sz w:val="21"/>
              </w:rPr>
              <w:t>能</w:t>
            </w:r>
          </w:p>
          <w:p w14:paraId="4E9DD4FD">
            <w:pPr>
              <w:snapToGrid/>
              <w:spacing w:before="0" w:after="0" w:line="240" w:lineRule="auto"/>
              <w:jc w:val="center"/>
              <w:rPr>
                <w:rFonts w:hint="eastAsia"/>
              </w:rPr>
            </w:pPr>
            <w:r>
              <w:rPr>
                <w:rFonts w:ascii="宋体" w:hAnsi="宋体" w:eastAsia="宋体" w:cs="宋体"/>
                <w:color w:val="000000"/>
                <w:sz w:val="21"/>
              </w:rPr>
              <w:t>代</w:t>
            </w:r>
          </w:p>
          <w:p w14:paraId="1800DF34">
            <w:pPr>
              <w:snapToGrid/>
              <w:spacing w:before="0" w:after="0" w:line="240" w:lineRule="auto"/>
              <w:jc w:val="center"/>
              <w:rPr>
                <w:rFonts w:hint="eastAsia"/>
              </w:rPr>
            </w:pPr>
            <w:r>
              <w:rPr>
                <w:rFonts w:ascii="宋体" w:hAnsi="宋体" w:eastAsia="宋体" w:cs="宋体"/>
                <w:color w:val="000000"/>
                <w:sz w:val="21"/>
              </w:rPr>
              <w:t>码</w:t>
            </w:r>
          </w:p>
        </w:tc>
        <w:tc>
          <w:tcPr>
            <w:tcW w:w="23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747F99F1">
            <w:pPr>
              <w:snapToGrid/>
              <w:spacing w:before="0" w:after="0" w:line="240" w:lineRule="auto"/>
              <w:jc w:val="center"/>
              <w:rPr>
                <w:rFonts w:hint="eastAsia"/>
              </w:rPr>
            </w:pPr>
            <w:r>
              <w:rPr>
                <w:rFonts w:ascii="宋体" w:hAnsi="宋体" w:eastAsia="宋体" w:cs="宋体"/>
                <w:color w:val="000000"/>
                <w:sz w:val="21"/>
              </w:rPr>
              <w:t>命令数据</w:t>
            </w:r>
          </w:p>
        </w:tc>
        <w:tc>
          <w:tcPr>
            <w:tcW w:w="58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E419A66">
            <w:pPr>
              <w:snapToGrid/>
              <w:spacing w:before="0" w:after="0" w:line="240" w:lineRule="auto"/>
              <w:jc w:val="center"/>
              <w:rPr>
                <w:rFonts w:hint="eastAsia"/>
              </w:rPr>
            </w:pPr>
            <w:r>
              <w:rPr>
                <w:rFonts w:ascii="宋体" w:hAnsi="宋体" w:eastAsia="宋体" w:cs="宋体"/>
                <w:color w:val="000000"/>
                <w:sz w:val="21"/>
              </w:rPr>
              <w:t>校验和</w:t>
            </w:r>
          </w:p>
          <w:p w14:paraId="15CD31F8">
            <w:pPr>
              <w:snapToGrid/>
              <w:spacing w:before="0" w:after="0" w:line="240" w:lineRule="auto"/>
              <w:jc w:val="center"/>
              <w:rPr>
                <w:rFonts w:hint="eastAsia"/>
              </w:rPr>
            </w:pPr>
            <w:r>
              <w:rPr>
                <w:rFonts w:ascii="Calibri" w:hAnsi="Calibri" w:eastAsia="Calibri" w:cs="Calibri"/>
                <w:color w:val="000000"/>
                <w:sz w:val="21"/>
              </w:rPr>
              <w:t>(H)</w:t>
            </w:r>
          </w:p>
        </w:tc>
        <w:tc>
          <w:tcPr>
            <w:tcW w:w="58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7C02B4AE">
            <w:pPr>
              <w:snapToGrid/>
              <w:spacing w:before="0" w:after="0" w:line="240" w:lineRule="auto"/>
              <w:jc w:val="center"/>
              <w:rPr>
                <w:rFonts w:hint="eastAsia"/>
              </w:rPr>
            </w:pPr>
            <w:r>
              <w:rPr>
                <w:rFonts w:ascii="宋体" w:hAnsi="宋体" w:eastAsia="宋体" w:cs="宋体"/>
                <w:color w:val="000000"/>
                <w:sz w:val="21"/>
              </w:rPr>
              <w:t>校验和</w:t>
            </w:r>
          </w:p>
          <w:p w14:paraId="0EDA8341">
            <w:pPr>
              <w:snapToGrid/>
              <w:spacing w:before="0" w:after="0" w:line="240" w:lineRule="auto"/>
              <w:jc w:val="center"/>
              <w:rPr>
                <w:rFonts w:hint="eastAsia"/>
              </w:rPr>
            </w:pPr>
            <w:r>
              <w:rPr>
                <w:rFonts w:ascii="Calibri" w:hAnsi="Calibri" w:eastAsia="Calibri" w:cs="Calibri"/>
                <w:color w:val="000000"/>
                <w:sz w:val="21"/>
              </w:rPr>
              <w:t>(L)</w:t>
            </w:r>
          </w:p>
        </w:tc>
        <w:tc>
          <w:tcPr>
            <w:tcW w:w="8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6FEA1AD2">
            <w:pPr>
              <w:snapToGrid/>
              <w:spacing w:before="0" w:after="0" w:line="240" w:lineRule="auto"/>
              <w:jc w:val="center"/>
              <w:rPr>
                <w:rFonts w:hint="eastAsia"/>
              </w:rPr>
            </w:pPr>
            <w:r>
              <w:rPr>
                <w:rFonts w:ascii="宋体" w:hAnsi="宋体" w:eastAsia="宋体" w:cs="宋体"/>
                <w:color w:val="000000"/>
                <w:sz w:val="21"/>
              </w:rPr>
              <w:t>帧</w:t>
            </w:r>
          </w:p>
          <w:p w14:paraId="0313CBB3">
            <w:pPr>
              <w:snapToGrid/>
              <w:spacing w:before="0" w:after="0" w:line="240" w:lineRule="auto"/>
              <w:jc w:val="center"/>
              <w:rPr>
                <w:rFonts w:hint="eastAsia"/>
              </w:rPr>
            </w:pPr>
            <w:r>
              <w:rPr>
                <w:rFonts w:ascii="宋体" w:hAnsi="宋体" w:eastAsia="宋体" w:cs="宋体"/>
                <w:color w:val="000000"/>
                <w:sz w:val="21"/>
              </w:rPr>
              <w:t>尾</w:t>
            </w:r>
          </w:p>
          <w:p w14:paraId="297A4A9A">
            <w:pPr>
              <w:snapToGrid/>
              <w:spacing w:before="0" w:after="0" w:line="240" w:lineRule="auto"/>
              <w:jc w:val="center"/>
              <w:rPr>
                <w:rFonts w:hint="eastAsia"/>
              </w:rPr>
            </w:pPr>
            <w:r>
              <w:rPr>
                <w:rFonts w:ascii="Calibri" w:hAnsi="Calibri" w:eastAsia="Calibri" w:cs="Calibri"/>
                <w:color w:val="000000"/>
                <w:sz w:val="21"/>
              </w:rPr>
              <w:t xml:space="preserve">(0x0D) </w:t>
            </w:r>
          </w:p>
        </w:tc>
        <w:tc>
          <w:tcPr>
            <w:tcW w:w="8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38CAEBE">
            <w:pPr>
              <w:snapToGrid/>
              <w:spacing w:before="0" w:after="0" w:line="240" w:lineRule="auto"/>
              <w:jc w:val="center"/>
              <w:rPr>
                <w:rFonts w:hint="eastAsia"/>
              </w:rPr>
            </w:pPr>
            <w:r>
              <w:rPr>
                <w:rFonts w:ascii="宋体" w:hAnsi="宋体" w:eastAsia="宋体" w:cs="宋体"/>
                <w:color w:val="000000"/>
                <w:sz w:val="21"/>
              </w:rPr>
              <w:t>帧</w:t>
            </w:r>
          </w:p>
          <w:p w14:paraId="571893BA">
            <w:pPr>
              <w:snapToGrid/>
              <w:spacing w:before="0" w:after="0" w:line="240" w:lineRule="auto"/>
              <w:jc w:val="center"/>
              <w:rPr>
                <w:rFonts w:hint="eastAsia"/>
              </w:rPr>
            </w:pPr>
            <w:r>
              <w:rPr>
                <w:rFonts w:ascii="宋体" w:hAnsi="宋体" w:eastAsia="宋体" w:cs="宋体"/>
                <w:color w:val="000000"/>
                <w:sz w:val="21"/>
              </w:rPr>
              <w:t>尾</w:t>
            </w:r>
          </w:p>
          <w:p w14:paraId="64E82534">
            <w:pPr>
              <w:snapToGrid/>
              <w:spacing w:before="0" w:after="0" w:line="240" w:lineRule="auto"/>
              <w:jc w:val="center"/>
              <w:rPr>
                <w:rFonts w:hint="eastAsia"/>
              </w:rPr>
            </w:pPr>
            <w:r>
              <w:rPr>
                <w:rFonts w:ascii="Calibri" w:hAnsi="Calibri" w:eastAsia="Calibri" w:cs="Calibri"/>
                <w:color w:val="000000"/>
                <w:sz w:val="21"/>
              </w:rPr>
              <w:t>(0x0A)</w:t>
            </w:r>
          </w:p>
        </w:tc>
      </w:tr>
      <w:tr w14:paraId="51EA9E5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CF4FD51">
            <w:pPr>
              <w:snapToGrid/>
              <w:spacing w:before="0" w:after="0" w:line="240" w:lineRule="auto"/>
              <w:jc w:val="center"/>
              <w:rPr>
                <w:rFonts w:hint="eastAsia"/>
              </w:rPr>
            </w:pPr>
            <w:r>
              <w:rPr>
                <w:rFonts w:ascii="宋体" w:hAnsi="宋体" w:eastAsia="宋体" w:cs="宋体"/>
                <w:b/>
                <w:color w:val="000000"/>
                <w:sz w:val="21"/>
              </w:rPr>
              <w:t>长度</w:t>
            </w:r>
          </w:p>
        </w:tc>
        <w:tc>
          <w:tcPr>
            <w:tcW w:w="922"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1DA6F2A1">
            <w:pPr>
              <w:snapToGrid/>
              <w:spacing w:before="0" w:after="0" w:line="240" w:lineRule="auto"/>
              <w:jc w:val="center"/>
              <w:rPr>
                <w:rFonts w:hint="eastAsia"/>
              </w:rPr>
            </w:pPr>
            <w:r>
              <w:rPr>
                <w:rFonts w:ascii="Calibri" w:hAnsi="Calibri" w:eastAsia="Calibri" w:cs="Calibri"/>
                <w:color w:val="000000"/>
                <w:sz w:val="21"/>
              </w:rPr>
              <w:t xml:space="preserve">1 </w:t>
            </w:r>
            <w:r>
              <w:rPr>
                <w:rFonts w:ascii="宋体" w:hAnsi="宋体" w:eastAsia="宋体" w:cs="宋体"/>
                <w:color w:val="000000"/>
                <w:sz w:val="21"/>
              </w:rPr>
              <w:t>字符</w:t>
            </w:r>
          </w:p>
        </w:tc>
        <w:tc>
          <w:tcPr>
            <w:tcW w:w="788"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8B6DB0A">
            <w:pPr>
              <w:snapToGrid/>
              <w:spacing w:before="0" w:after="0" w:line="240" w:lineRule="auto"/>
              <w:jc w:val="both"/>
              <w:rPr>
                <w:rFonts w:hint="eastAsia"/>
              </w:rPr>
            </w:pPr>
            <w:r>
              <w:rPr>
                <w:rFonts w:ascii="宋体" w:hAnsi="宋体" w:eastAsia="宋体" w:cs="宋体"/>
                <w:color w:val="000000"/>
                <w:sz w:val="21"/>
              </w:rPr>
              <w:t>2字符</w:t>
            </w:r>
          </w:p>
        </w:tc>
        <w:tc>
          <w:tcPr>
            <w:tcW w:w="91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09FDCC3A">
            <w:pPr>
              <w:snapToGrid/>
              <w:spacing w:before="0" w:after="0" w:line="240" w:lineRule="auto"/>
              <w:jc w:val="right"/>
              <w:rPr>
                <w:rFonts w:hint="eastAsia"/>
              </w:rPr>
            </w:pPr>
            <w:r>
              <w:rPr>
                <w:rFonts w:ascii="Calibri" w:hAnsi="Calibri" w:eastAsia="Calibri" w:cs="Calibri"/>
                <w:color w:val="000000"/>
                <w:sz w:val="21"/>
              </w:rPr>
              <w:t>1</w:t>
            </w:r>
            <w:r>
              <w:rPr>
                <w:rFonts w:ascii="宋体" w:hAnsi="宋体" w:eastAsia="宋体" w:cs="宋体"/>
                <w:color w:val="000000"/>
                <w:sz w:val="21"/>
              </w:rPr>
              <w:t>字符</w:t>
            </w:r>
          </w:p>
        </w:tc>
        <w:tc>
          <w:tcPr>
            <w:tcW w:w="23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68908C62">
            <w:pPr>
              <w:snapToGrid/>
              <w:spacing w:before="0" w:after="0" w:line="240" w:lineRule="auto"/>
              <w:jc w:val="center"/>
              <w:rPr>
                <w:rFonts w:hint="eastAsia"/>
              </w:rPr>
            </w:pPr>
            <w:r>
              <w:rPr>
                <w:rFonts w:ascii="Calibri" w:hAnsi="Calibri" w:eastAsia="Calibri" w:cs="Calibri"/>
                <w:color w:val="000000"/>
                <w:sz w:val="21"/>
              </w:rPr>
              <w:t>N</w:t>
            </w:r>
            <w:r>
              <w:rPr>
                <w:rFonts w:ascii="宋体" w:hAnsi="宋体" w:eastAsia="宋体" w:cs="宋体"/>
                <w:color w:val="000000"/>
                <w:sz w:val="21"/>
              </w:rPr>
              <w:t>字符</w:t>
            </w:r>
          </w:p>
        </w:tc>
        <w:tc>
          <w:tcPr>
            <w:tcW w:w="1170" w:type="dxa"/>
            <w:gridSpan w:val="2"/>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C66781A">
            <w:pPr>
              <w:snapToGrid/>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z w:val="21"/>
              </w:rPr>
              <w:t>字符</w:t>
            </w:r>
          </w:p>
        </w:tc>
        <w:tc>
          <w:tcPr>
            <w:tcW w:w="1620" w:type="dxa"/>
            <w:gridSpan w:val="2"/>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21A3185">
            <w:pPr>
              <w:snapToGrid/>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z w:val="21"/>
              </w:rPr>
              <w:t>字符</w:t>
            </w:r>
          </w:p>
        </w:tc>
      </w:tr>
      <w:tr w14:paraId="4B63908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restart"/>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30CA814C">
            <w:pPr>
              <w:snapToGrid/>
              <w:spacing w:before="0" w:after="0" w:line="240" w:lineRule="auto"/>
              <w:jc w:val="center"/>
              <w:rPr>
                <w:rFonts w:hint="eastAsia"/>
              </w:rPr>
            </w:pPr>
            <w:r>
              <w:rPr>
                <w:rFonts w:ascii="宋体" w:hAnsi="宋体" w:eastAsia="宋体" w:cs="宋体"/>
                <w:b/>
                <w:color w:val="000000"/>
                <w:sz w:val="21"/>
              </w:rPr>
              <w:t>说明</w:t>
            </w:r>
          </w:p>
        </w:tc>
        <w:tc>
          <w:tcPr>
            <w:tcW w:w="922"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63CF11D4">
            <w:pPr>
              <w:snapToGrid/>
              <w:spacing w:before="0" w:after="0" w:line="240" w:lineRule="auto"/>
              <w:jc w:val="center"/>
              <w:rPr>
                <w:rFonts w:hint="eastAsia"/>
              </w:rPr>
            </w:pPr>
            <w:r>
              <w:rPr>
                <w:rFonts w:ascii="宋体" w:hAnsi="宋体" w:eastAsia="宋体" w:cs="宋体"/>
                <w:color w:val="000000"/>
                <w:sz w:val="21"/>
              </w:rPr>
              <w:t>从机</w:t>
            </w:r>
          </w:p>
          <w:p w14:paraId="19EBEE53">
            <w:pPr>
              <w:snapToGrid/>
              <w:spacing w:before="0" w:after="0" w:line="240" w:lineRule="auto"/>
              <w:jc w:val="center"/>
              <w:rPr>
                <w:rFonts w:hint="eastAsia"/>
              </w:rPr>
            </w:pPr>
            <w:r>
              <w:rPr>
                <w:rFonts w:ascii="宋体" w:hAnsi="宋体" w:eastAsia="宋体" w:cs="宋体"/>
                <w:color w:val="000000"/>
                <w:sz w:val="21"/>
              </w:rPr>
              <w:t>地址</w:t>
            </w:r>
          </w:p>
        </w:tc>
        <w:tc>
          <w:tcPr>
            <w:tcW w:w="6803"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B22A6BE">
            <w:pPr>
              <w:snapToGrid/>
              <w:spacing w:before="0" w:after="0" w:line="240" w:lineRule="auto"/>
              <w:rPr>
                <w:rFonts w:hint="eastAsia"/>
              </w:rPr>
            </w:pPr>
            <w:r>
              <w:rPr>
                <w:rFonts w:ascii="宋体" w:hAnsi="宋体" w:eastAsia="宋体" w:cs="宋体"/>
                <w:color w:val="000000"/>
                <w:sz w:val="21"/>
              </w:rPr>
              <w:t>主设备通过将要联络的从设备的地址放入命令帧的地址域来选通从设备。指定</w:t>
            </w:r>
            <w:r>
              <w:rPr>
                <w:rFonts w:ascii="Calibri" w:hAnsi="Calibri" w:eastAsia="Calibri" w:cs="Calibri"/>
                <w:color w:val="000000"/>
                <w:sz w:val="21"/>
              </w:rPr>
              <w:t>ASCII</w:t>
            </w:r>
            <w:r>
              <w:rPr>
                <w:rFonts w:ascii="宋体" w:hAnsi="宋体" w:eastAsia="宋体" w:cs="宋体"/>
                <w:color w:val="000000"/>
                <w:sz w:val="21"/>
              </w:rPr>
              <w:t>码字符‘</w:t>
            </w:r>
            <w:r>
              <w:rPr>
                <w:rFonts w:ascii="Calibri" w:hAnsi="Calibri" w:eastAsia="Calibri" w:cs="Calibri"/>
                <w:color w:val="000000"/>
                <w:sz w:val="21"/>
              </w:rPr>
              <w:t>A</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Y</w:t>
            </w:r>
            <w:r>
              <w:rPr>
                <w:rFonts w:ascii="宋体" w:hAnsi="宋体" w:eastAsia="宋体" w:cs="宋体"/>
                <w:color w:val="000000"/>
                <w:sz w:val="21"/>
              </w:rPr>
              <w:t>’为从机代号。</w:t>
            </w:r>
          </w:p>
        </w:tc>
      </w:tr>
      <w:tr w14:paraId="5DD9247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45AC6C26">
            <w:pPr>
              <w:snapToGrid/>
              <w:spacing w:line="240" w:lineRule="auto"/>
              <w:rPr>
                <w:rFonts w:hint="eastAsia"/>
              </w:rPr>
            </w:pPr>
          </w:p>
        </w:tc>
        <w:tc>
          <w:tcPr>
            <w:tcW w:w="922"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2BDD73C">
            <w:pPr>
              <w:snapToGrid/>
              <w:spacing w:before="0" w:after="0" w:line="240" w:lineRule="auto"/>
              <w:jc w:val="center"/>
              <w:rPr>
                <w:rFonts w:hint="eastAsia"/>
              </w:rPr>
            </w:pPr>
            <w:r>
              <w:rPr>
                <w:rFonts w:ascii="宋体" w:hAnsi="宋体" w:eastAsia="宋体" w:cs="宋体"/>
                <w:color w:val="000000"/>
                <w:sz w:val="21"/>
              </w:rPr>
              <w:t>功能</w:t>
            </w:r>
          </w:p>
          <w:p w14:paraId="47F6BBB7">
            <w:pPr>
              <w:snapToGrid/>
              <w:spacing w:before="0" w:after="0" w:line="240" w:lineRule="auto"/>
              <w:jc w:val="center"/>
              <w:rPr>
                <w:rFonts w:hint="eastAsia"/>
              </w:rPr>
            </w:pPr>
            <w:r>
              <w:rPr>
                <w:rFonts w:ascii="宋体" w:hAnsi="宋体" w:eastAsia="宋体" w:cs="宋体"/>
                <w:color w:val="000000"/>
                <w:sz w:val="21"/>
              </w:rPr>
              <w:t>代码</w:t>
            </w:r>
          </w:p>
        </w:tc>
        <w:tc>
          <w:tcPr>
            <w:tcW w:w="6803"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F8C27AF">
            <w:pPr>
              <w:snapToGrid/>
              <w:spacing w:before="0" w:after="0" w:line="240" w:lineRule="auto"/>
              <w:jc w:val="both"/>
              <w:rPr>
                <w:rFonts w:hint="eastAsia"/>
              </w:rPr>
            </w:pPr>
            <w:r>
              <w:rPr>
                <w:rFonts w:ascii="宋体" w:hAnsi="宋体" w:eastAsia="宋体" w:cs="宋体"/>
                <w:color w:val="000000"/>
                <w:sz w:val="21"/>
              </w:rPr>
              <w:t>功能代码以十六进制数制的</w:t>
            </w:r>
            <w:r>
              <w:rPr>
                <w:rFonts w:ascii="Calibri" w:hAnsi="Calibri" w:eastAsia="Calibri" w:cs="Calibri"/>
                <w:color w:val="000000"/>
                <w:sz w:val="21"/>
              </w:rPr>
              <w:t>ASCII</w:t>
            </w:r>
            <w:r>
              <w:rPr>
                <w:rFonts w:ascii="宋体" w:hAnsi="宋体" w:eastAsia="宋体" w:cs="宋体"/>
                <w:color w:val="000000"/>
                <w:sz w:val="21"/>
              </w:rPr>
              <w:t>码字符‘</w:t>
            </w:r>
            <w:r>
              <w:rPr>
                <w:rFonts w:ascii="Calibri" w:hAnsi="Calibri" w:eastAsia="Calibri" w:cs="Calibri"/>
                <w:color w:val="000000"/>
                <w:sz w:val="21"/>
              </w:rPr>
              <w:t>0</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9</w:t>
            </w:r>
            <w:r>
              <w:rPr>
                <w:rFonts w:ascii="宋体" w:hAnsi="宋体" w:eastAsia="宋体" w:cs="宋体"/>
                <w:color w:val="000000"/>
                <w:sz w:val="21"/>
              </w:rPr>
              <w:t>’，‘</w:t>
            </w:r>
            <w:r>
              <w:rPr>
                <w:rFonts w:ascii="Calibri" w:hAnsi="Calibri" w:eastAsia="Calibri" w:cs="Calibri"/>
                <w:color w:val="000000"/>
                <w:sz w:val="21"/>
              </w:rPr>
              <w:t>A</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F</w:t>
            </w:r>
            <w:r>
              <w:rPr>
                <w:rFonts w:ascii="宋体" w:hAnsi="宋体" w:eastAsia="宋体" w:cs="宋体"/>
                <w:color w:val="000000"/>
                <w:sz w:val="21"/>
              </w:rPr>
              <w:t>’表示。</w:t>
            </w:r>
          </w:p>
          <w:p w14:paraId="1EDB4B01">
            <w:pPr>
              <w:snapToGrid/>
              <w:spacing w:before="0" w:after="0" w:line="240" w:lineRule="auto"/>
              <w:jc w:val="both"/>
              <w:rPr>
                <w:rFonts w:hint="eastAsia"/>
              </w:rPr>
            </w:pPr>
            <w:r>
              <w:rPr>
                <w:rFonts w:ascii="宋体" w:hAnsi="宋体" w:eastAsia="宋体" w:cs="宋体"/>
                <w:color w:val="000000"/>
                <w:sz w:val="21"/>
              </w:rPr>
              <w:t>如：功能代码</w:t>
            </w:r>
            <w:r>
              <w:rPr>
                <w:rFonts w:ascii="Calibri" w:hAnsi="Calibri" w:eastAsia="Calibri" w:cs="Calibri"/>
                <w:color w:val="000000"/>
                <w:sz w:val="21"/>
              </w:rPr>
              <w:t>0x0C</w:t>
            </w:r>
            <w:r>
              <w:rPr>
                <w:rFonts w:ascii="宋体" w:hAnsi="宋体" w:eastAsia="宋体" w:cs="宋体"/>
                <w:color w:val="000000"/>
                <w:sz w:val="21"/>
              </w:rPr>
              <w:t>表示为“</w:t>
            </w:r>
            <w:r>
              <w:rPr>
                <w:rFonts w:ascii="Calibri" w:hAnsi="Calibri" w:eastAsia="Calibri" w:cs="Calibri"/>
                <w:color w:val="000000"/>
                <w:sz w:val="21"/>
              </w:rPr>
              <w:t>0C</w:t>
            </w:r>
            <w:r>
              <w:rPr>
                <w:rFonts w:ascii="宋体" w:hAnsi="宋体" w:eastAsia="宋体" w:cs="宋体"/>
                <w:color w:val="000000"/>
                <w:sz w:val="21"/>
              </w:rPr>
              <w:t>”</w:t>
            </w:r>
          </w:p>
        </w:tc>
      </w:tr>
      <w:tr w14:paraId="7CA25A8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6E584DBB">
            <w:pPr>
              <w:snapToGrid/>
              <w:spacing w:line="240" w:lineRule="auto"/>
              <w:rPr>
                <w:rFonts w:hint="eastAsia"/>
              </w:rPr>
            </w:pPr>
          </w:p>
        </w:tc>
        <w:tc>
          <w:tcPr>
            <w:tcW w:w="922"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4CAAE5BC">
            <w:pPr>
              <w:snapToGrid/>
              <w:spacing w:before="0" w:after="0" w:line="240" w:lineRule="auto"/>
              <w:jc w:val="center"/>
              <w:rPr>
                <w:rFonts w:hint="eastAsia"/>
              </w:rPr>
            </w:pPr>
            <w:r>
              <w:rPr>
                <w:rFonts w:ascii="宋体" w:hAnsi="宋体" w:eastAsia="宋体" w:cs="宋体"/>
                <w:color w:val="000000"/>
                <w:sz w:val="21"/>
              </w:rPr>
              <w:t>命令</w:t>
            </w:r>
          </w:p>
          <w:p w14:paraId="533C3F3A">
            <w:pPr>
              <w:snapToGrid/>
              <w:spacing w:before="0" w:after="0" w:line="240" w:lineRule="auto"/>
              <w:jc w:val="center"/>
              <w:rPr>
                <w:rFonts w:hint="eastAsia"/>
              </w:rPr>
            </w:pPr>
            <w:r>
              <w:rPr>
                <w:rFonts w:ascii="宋体" w:hAnsi="宋体" w:eastAsia="宋体" w:cs="宋体"/>
                <w:color w:val="000000"/>
                <w:sz w:val="21"/>
              </w:rPr>
              <w:t>数据</w:t>
            </w:r>
          </w:p>
        </w:tc>
        <w:tc>
          <w:tcPr>
            <w:tcW w:w="6803"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49527D6B">
            <w:pPr>
              <w:snapToGrid/>
              <w:spacing w:before="0" w:after="0" w:line="240" w:lineRule="auto"/>
              <w:jc w:val="both"/>
              <w:rPr>
                <w:rFonts w:hint="eastAsia"/>
              </w:rPr>
            </w:pPr>
            <w:r>
              <w:rPr>
                <w:rFonts w:ascii="Calibri" w:hAnsi="Calibri" w:eastAsia="Calibri" w:cs="Calibri"/>
                <w:color w:val="000000"/>
                <w:sz w:val="21"/>
              </w:rPr>
              <w:t>ASCII</w:t>
            </w:r>
            <w:r>
              <w:rPr>
                <w:rFonts w:ascii="宋体" w:hAnsi="宋体" w:eastAsia="宋体" w:cs="宋体"/>
                <w:color w:val="000000"/>
                <w:sz w:val="21"/>
              </w:rPr>
              <w:t>码字符‘</w:t>
            </w:r>
            <w:r>
              <w:rPr>
                <w:rFonts w:ascii="Calibri" w:hAnsi="Calibri" w:eastAsia="Calibri" w:cs="Calibri"/>
                <w:color w:val="000000"/>
                <w:sz w:val="21"/>
              </w:rPr>
              <w:t>0</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9</w:t>
            </w:r>
            <w:r>
              <w:rPr>
                <w:rFonts w:ascii="宋体" w:hAnsi="宋体" w:eastAsia="宋体" w:cs="宋体"/>
                <w:color w:val="000000"/>
                <w:sz w:val="21"/>
              </w:rPr>
              <w:t>’，‘</w:t>
            </w:r>
            <w:r>
              <w:rPr>
                <w:rFonts w:ascii="Calibri" w:hAnsi="Calibri" w:eastAsia="Calibri" w:cs="Calibri"/>
                <w:color w:val="000000"/>
                <w:sz w:val="21"/>
              </w:rPr>
              <w:t>A</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Z</w:t>
            </w:r>
            <w:r>
              <w:rPr>
                <w:rFonts w:ascii="宋体" w:hAnsi="宋体" w:eastAsia="宋体" w:cs="宋体"/>
                <w:color w:val="000000"/>
                <w:sz w:val="21"/>
              </w:rPr>
              <w:t>’，‘</w:t>
            </w:r>
            <w:r>
              <w:rPr>
                <w:rFonts w:ascii="Calibri" w:hAnsi="Calibri" w:eastAsia="Calibri" w:cs="Calibri"/>
                <w:color w:val="000000"/>
                <w:sz w:val="21"/>
              </w:rPr>
              <w:t>a</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z</w:t>
            </w:r>
            <w:r>
              <w:rPr>
                <w:rFonts w:ascii="宋体" w:hAnsi="宋体" w:eastAsia="宋体" w:cs="宋体"/>
                <w:color w:val="000000"/>
                <w:sz w:val="21"/>
              </w:rPr>
              <w:t>’</w:t>
            </w:r>
          </w:p>
        </w:tc>
      </w:tr>
      <w:tr w14:paraId="0847DDD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7B787D2E">
            <w:pPr>
              <w:snapToGrid/>
              <w:spacing w:line="240" w:lineRule="auto"/>
              <w:rPr>
                <w:rFonts w:hint="eastAsia"/>
              </w:rPr>
            </w:pPr>
          </w:p>
        </w:tc>
        <w:tc>
          <w:tcPr>
            <w:tcW w:w="922"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867431F">
            <w:pPr>
              <w:snapToGrid/>
              <w:spacing w:before="0" w:after="0" w:line="240" w:lineRule="auto"/>
              <w:jc w:val="center"/>
              <w:rPr>
                <w:rFonts w:hint="eastAsia"/>
              </w:rPr>
            </w:pPr>
            <w:r>
              <w:rPr>
                <w:rFonts w:ascii="宋体" w:hAnsi="宋体" w:eastAsia="宋体" w:cs="宋体"/>
                <w:color w:val="000000"/>
                <w:sz w:val="21"/>
              </w:rPr>
              <w:t>校验和</w:t>
            </w:r>
          </w:p>
        </w:tc>
        <w:tc>
          <w:tcPr>
            <w:tcW w:w="6803"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C86EE62">
            <w:pPr>
              <w:snapToGrid/>
              <w:spacing w:before="0" w:after="0" w:line="240" w:lineRule="auto"/>
              <w:rPr>
                <w:rFonts w:hint="eastAsia"/>
              </w:rPr>
            </w:pPr>
            <w:r>
              <w:rPr>
                <w:rFonts w:ascii="Calibri" w:hAnsi="Calibri" w:eastAsia="Calibri" w:cs="Calibri"/>
                <w:color w:val="000000"/>
                <w:sz w:val="21"/>
              </w:rPr>
              <w:t>CRC</w:t>
            </w:r>
            <w:r>
              <w:rPr>
                <w:rFonts w:ascii="宋体" w:hAnsi="宋体" w:eastAsia="宋体" w:cs="宋体"/>
                <w:color w:val="000000"/>
                <w:sz w:val="21"/>
              </w:rPr>
              <w:t>，冗余多项式</w:t>
            </w:r>
            <w:r>
              <w:rPr>
                <w:rFonts w:ascii="Calibri" w:hAnsi="Calibri" w:eastAsia="Calibri" w:cs="Calibri"/>
                <w:color w:val="000000"/>
                <w:sz w:val="21"/>
              </w:rPr>
              <w:t>0x1A001</w:t>
            </w:r>
            <w:r>
              <w:rPr>
                <w:rFonts w:ascii="宋体" w:hAnsi="宋体" w:eastAsia="宋体" w:cs="宋体"/>
                <w:color w:val="000000"/>
                <w:sz w:val="21"/>
              </w:rPr>
              <w:t>，首次装入寄存器值为</w:t>
            </w:r>
            <w:r>
              <w:rPr>
                <w:rFonts w:ascii="Calibri" w:hAnsi="Calibri" w:eastAsia="Calibri" w:cs="Calibri"/>
                <w:color w:val="000000"/>
                <w:sz w:val="21"/>
              </w:rPr>
              <w:t>0xFFFF</w:t>
            </w:r>
            <w:r>
              <w:rPr>
                <w:rFonts w:ascii="宋体" w:hAnsi="宋体" w:eastAsia="宋体" w:cs="宋体"/>
                <w:color w:val="000000"/>
                <w:sz w:val="21"/>
              </w:rPr>
              <w:t>。</w:t>
            </w:r>
          </w:p>
          <w:p w14:paraId="2F73CB38">
            <w:pPr>
              <w:snapToGrid/>
              <w:spacing w:before="0" w:after="0" w:line="240" w:lineRule="auto"/>
              <w:rPr>
                <w:rFonts w:hint="eastAsia"/>
              </w:rPr>
            </w:pPr>
            <w:r>
              <w:rPr>
                <w:rFonts w:ascii="Calibri" w:hAnsi="Calibri" w:eastAsia="Calibri" w:cs="Calibri"/>
                <w:color w:val="000000"/>
                <w:sz w:val="21"/>
              </w:rPr>
              <w:t>CRC</w:t>
            </w:r>
            <w:r>
              <w:rPr>
                <w:rFonts w:ascii="宋体" w:hAnsi="宋体" w:eastAsia="宋体" w:cs="宋体"/>
                <w:color w:val="000000"/>
                <w:sz w:val="21"/>
              </w:rPr>
              <w:t>计算范围包括帧头、从机地址、功能代码及数据部分</w:t>
            </w:r>
          </w:p>
        </w:tc>
      </w:tr>
    </w:tbl>
    <w:p w14:paraId="48173BCE">
      <w:pPr>
        <w:pStyle w:val="4"/>
        <w:rPr>
          <w:rFonts w:hint="eastAsia"/>
        </w:rPr>
      </w:pPr>
      <w:r>
        <w:t>3.1.3 从机回应帧格式</w:t>
      </w:r>
    </w:p>
    <w:p w14:paraId="3E5E237B">
      <w:pPr>
        <w:spacing w:before="1" w:after="0" w:line="240" w:lineRule="auto"/>
        <w:rPr>
          <w:rFonts w:hint="eastAsia"/>
        </w:rPr>
      </w:pP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720"/>
        <w:gridCol w:w="855"/>
        <w:gridCol w:w="855"/>
        <w:gridCol w:w="915"/>
        <w:gridCol w:w="2310"/>
        <w:gridCol w:w="585"/>
        <w:gridCol w:w="585"/>
        <w:gridCol w:w="810"/>
        <w:gridCol w:w="810"/>
      </w:tblGrid>
      <w:tr w14:paraId="04A8FE3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3C83F0C3">
            <w:pPr>
              <w:snapToGrid/>
              <w:spacing w:before="0" w:after="0" w:line="240" w:lineRule="auto"/>
              <w:jc w:val="center"/>
              <w:rPr>
                <w:rFonts w:hint="eastAsia"/>
              </w:rPr>
            </w:pPr>
            <w:r>
              <w:rPr>
                <w:rFonts w:ascii="宋体" w:hAnsi="宋体" w:eastAsia="宋体" w:cs="宋体"/>
                <w:b/>
                <w:color w:val="000000"/>
                <w:sz w:val="21"/>
              </w:rPr>
              <w:t>序号</w:t>
            </w:r>
          </w:p>
        </w:tc>
        <w:tc>
          <w:tcPr>
            <w:tcW w:w="85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CB842D5">
            <w:pPr>
              <w:snapToGrid/>
              <w:spacing w:before="0" w:after="0" w:line="240" w:lineRule="auto"/>
              <w:jc w:val="center"/>
              <w:rPr>
                <w:rFonts w:hint="eastAsia"/>
              </w:rPr>
            </w:pPr>
            <w:r>
              <w:rPr>
                <w:rFonts w:ascii="Calibri" w:hAnsi="Calibri" w:eastAsia="Calibri" w:cs="Calibri"/>
                <w:color w:val="000000"/>
                <w:sz w:val="21"/>
              </w:rPr>
              <w:t>1</w:t>
            </w:r>
          </w:p>
        </w:tc>
        <w:tc>
          <w:tcPr>
            <w:tcW w:w="85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33E89EA0">
            <w:pPr>
              <w:snapToGrid/>
              <w:spacing w:before="0" w:after="0" w:line="240" w:lineRule="auto"/>
              <w:jc w:val="center"/>
              <w:rPr>
                <w:rFonts w:hint="eastAsia"/>
              </w:rPr>
            </w:pPr>
            <w:r>
              <w:rPr>
                <w:rFonts w:ascii="Calibri" w:hAnsi="Calibri" w:eastAsia="Calibri" w:cs="Calibri"/>
                <w:color w:val="000000"/>
                <w:sz w:val="21"/>
              </w:rPr>
              <w:t>2</w:t>
            </w:r>
          </w:p>
        </w:tc>
        <w:tc>
          <w:tcPr>
            <w:tcW w:w="91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7E1A3145">
            <w:pPr>
              <w:snapToGrid/>
              <w:spacing w:before="0" w:after="0" w:line="240" w:lineRule="auto"/>
              <w:jc w:val="center"/>
              <w:rPr>
                <w:rFonts w:hint="eastAsia"/>
              </w:rPr>
            </w:pPr>
            <w:r>
              <w:rPr>
                <w:rFonts w:ascii="Calibri" w:hAnsi="Calibri" w:eastAsia="Calibri" w:cs="Calibri"/>
                <w:color w:val="000000"/>
                <w:sz w:val="21"/>
              </w:rPr>
              <w:t>3</w:t>
            </w:r>
          </w:p>
        </w:tc>
        <w:tc>
          <w:tcPr>
            <w:tcW w:w="23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DE11967">
            <w:pPr>
              <w:snapToGrid/>
              <w:spacing w:before="0" w:after="0" w:line="240" w:lineRule="auto"/>
              <w:jc w:val="center"/>
              <w:rPr>
                <w:rFonts w:hint="eastAsia"/>
              </w:rPr>
            </w:pPr>
            <w:r>
              <w:rPr>
                <w:rFonts w:ascii="宋体" w:hAnsi="宋体" w:eastAsia="宋体" w:cs="宋体"/>
                <w:color w:val="000000"/>
                <w:sz w:val="21"/>
              </w:rPr>
              <w:t>。。。。。。</w:t>
            </w:r>
          </w:p>
        </w:tc>
        <w:tc>
          <w:tcPr>
            <w:tcW w:w="58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F986FA4">
            <w:pPr>
              <w:snapToGrid/>
              <w:spacing w:before="0" w:after="0" w:line="240" w:lineRule="auto"/>
              <w:jc w:val="center"/>
              <w:rPr>
                <w:rFonts w:hint="eastAsia"/>
              </w:rPr>
            </w:pPr>
            <w:r>
              <w:rPr>
                <w:rFonts w:ascii="Calibri" w:hAnsi="Calibri" w:eastAsia="Calibri" w:cs="Calibri"/>
                <w:color w:val="000000"/>
                <w:sz w:val="21"/>
              </w:rPr>
              <w:t>N+1</w:t>
            </w:r>
          </w:p>
        </w:tc>
        <w:tc>
          <w:tcPr>
            <w:tcW w:w="58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5FFBDA6">
            <w:pPr>
              <w:snapToGrid/>
              <w:spacing w:before="0" w:after="0" w:line="240" w:lineRule="auto"/>
              <w:jc w:val="center"/>
              <w:rPr>
                <w:rFonts w:hint="eastAsia"/>
              </w:rPr>
            </w:pPr>
            <w:r>
              <w:rPr>
                <w:rFonts w:ascii="Calibri" w:hAnsi="Calibri" w:eastAsia="Calibri" w:cs="Calibri"/>
                <w:color w:val="000000"/>
                <w:sz w:val="21"/>
              </w:rPr>
              <w:t>N+3</w:t>
            </w:r>
          </w:p>
        </w:tc>
        <w:tc>
          <w:tcPr>
            <w:tcW w:w="8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5F1B3F54">
            <w:pPr>
              <w:snapToGrid/>
              <w:spacing w:before="0" w:after="0" w:line="240" w:lineRule="auto"/>
              <w:jc w:val="center"/>
              <w:rPr>
                <w:rFonts w:hint="eastAsia"/>
              </w:rPr>
            </w:pPr>
            <w:r>
              <w:rPr>
                <w:rFonts w:ascii="Calibri" w:hAnsi="Calibri" w:eastAsia="Calibri" w:cs="Calibri"/>
                <w:color w:val="000000"/>
                <w:sz w:val="21"/>
              </w:rPr>
              <w:t>N+5</w:t>
            </w:r>
          </w:p>
        </w:tc>
        <w:tc>
          <w:tcPr>
            <w:tcW w:w="810"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335951EF">
            <w:pPr>
              <w:snapToGrid/>
              <w:spacing w:before="0" w:after="0" w:line="240" w:lineRule="auto"/>
              <w:jc w:val="center"/>
              <w:rPr>
                <w:rFonts w:hint="eastAsia"/>
              </w:rPr>
            </w:pPr>
            <w:r>
              <w:rPr>
                <w:rFonts w:ascii="Calibri" w:hAnsi="Calibri" w:eastAsia="Calibri" w:cs="Calibri"/>
                <w:color w:val="000000"/>
                <w:sz w:val="21"/>
              </w:rPr>
              <w:t>N+6</w:t>
            </w:r>
          </w:p>
        </w:tc>
      </w:tr>
      <w:tr w14:paraId="0DAA712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674" w:hRule="atLeast"/>
        </w:trPr>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622C5266">
            <w:pPr>
              <w:snapToGrid/>
              <w:spacing w:before="0" w:after="0" w:line="240" w:lineRule="auto"/>
              <w:jc w:val="center"/>
              <w:rPr>
                <w:rFonts w:hint="eastAsia"/>
              </w:rPr>
            </w:pPr>
            <w:r>
              <w:rPr>
                <w:rFonts w:ascii="宋体" w:hAnsi="宋体" w:eastAsia="宋体" w:cs="宋体"/>
                <w:b/>
                <w:color w:val="000000"/>
                <w:sz w:val="21"/>
              </w:rPr>
              <w:t>名称</w:t>
            </w:r>
          </w:p>
        </w:tc>
        <w:tc>
          <w:tcPr>
            <w:tcW w:w="85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9620086">
            <w:pPr>
              <w:snapToGrid/>
              <w:spacing w:before="0" w:after="0" w:line="240" w:lineRule="auto"/>
              <w:jc w:val="center"/>
              <w:rPr>
                <w:rFonts w:hint="eastAsia"/>
              </w:rPr>
            </w:pPr>
            <w:r>
              <w:rPr>
                <w:rFonts w:ascii="宋体" w:hAnsi="宋体" w:eastAsia="宋体" w:cs="宋体"/>
                <w:color w:val="000000"/>
                <w:sz w:val="21"/>
              </w:rPr>
              <w:t>帧</w:t>
            </w:r>
          </w:p>
          <w:p w14:paraId="1FBAFCFB">
            <w:pPr>
              <w:snapToGrid/>
              <w:spacing w:before="0" w:after="0" w:line="240" w:lineRule="auto"/>
              <w:jc w:val="center"/>
              <w:rPr>
                <w:rFonts w:hint="eastAsia"/>
              </w:rPr>
            </w:pPr>
            <w:r>
              <w:rPr>
                <w:rFonts w:ascii="宋体" w:hAnsi="宋体" w:eastAsia="宋体" w:cs="宋体"/>
                <w:color w:val="000000"/>
                <w:sz w:val="21"/>
              </w:rPr>
              <w:t>头</w:t>
            </w:r>
          </w:p>
          <w:p w14:paraId="6387FD07">
            <w:pPr>
              <w:snapToGrid/>
              <w:spacing w:before="0" w:after="0" w:line="240" w:lineRule="auto"/>
              <w:jc w:val="center"/>
              <w:rPr>
                <w:rFonts w:hint="eastAsia"/>
              </w:rPr>
            </w:pPr>
            <w:r>
              <w:rPr>
                <w:rFonts w:ascii="Calibri" w:hAnsi="Calibri" w:eastAsia="Calibri" w:cs="Calibri"/>
                <w:color w:val="000000"/>
                <w:sz w:val="21"/>
              </w:rPr>
              <w:t>(0x3E)</w:t>
            </w:r>
          </w:p>
        </w:tc>
        <w:tc>
          <w:tcPr>
            <w:tcW w:w="85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7302D932">
            <w:pPr>
              <w:snapToGrid/>
              <w:spacing w:before="0" w:after="0" w:line="240" w:lineRule="auto"/>
              <w:jc w:val="center"/>
              <w:rPr>
                <w:rFonts w:hint="eastAsia"/>
              </w:rPr>
            </w:pPr>
            <w:r>
              <w:rPr>
                <w:rFonts w:ascii="宋体" w:hAnsi="宋体" w:eastAsia="宋体" w:cs="宋体"/>
                <w:color w:val="000000"/>
                <w:sz w:val="21"/>
              </w:rPr>
              <w:t>从</w:t>
            </w:r>
          </w:p>
          <w:p w14:paraId="4F534355">
            <w:pPr>
              <w:snapToGrid/>
              <w:spacing w:before="0" w:after="0" w:line="240" w:lineRule="auto"/>
              <w:jc w:val="center"/>
              <w:rPr>
                <w:rFonts w:hint="eastAsia"/>
              </w:rPr>
            </w:pPr>
            <w:r>
              <w:rPr>
                <w:rFonts w:ascii="宋体" w:hAnsi="宋体" w:eastAsia="宋体" w:cs="宋体"/>
                <w:color w:val="000000"/>
                <w:sz w:val="21"/>
              </w:rPr>
              <w:t>机</w:t>
            </w:r>
          </w:p>
          <w:p w14:paraId="484AEA92">
            <w:pPr>
              <w:snapToGrid/>
              <w:spacing w:before="0" w:after="0" w:line="240" w:lineRule="auto"/>
              <w:jc w:val="center"/>
              <w:rPr>
                <w:rFonts w:hint="eastAsia"/>
              </w:rPr>
            </w:pPr>
            <w:r>
              <w:rPr>
                <w:rFonts w:ascii="宋体" w:hAnsi="宋体" w:eastAsia="宋体" w:cs="宋体"/>
                <w:color w:val="000000"/>
                <w:sz w:val="21"/>
              </w:rPr>
              <w:t>地</w:t>
            </w:r>
          </w:p>
          <w:p w14:paraId="7D15C2F2">
            <w:pPr>
              <w:snapToGrid/>
              <w:spacing w:before="0" w:after="0" w:line="240" w:lineRule="auto"/>
              <w:jc w:val="center"/>
              <w:rPr>
                <w:rFonts w:hint="eastAsia"/>
              </w:rPr>
            </w:pPr>
            <w:r>
              <w:rPr>
                <w:rFonts w:ascii="宋体" w:hAnsi="宋体" w:eastAsia="宋体" w:cs="宋体"/>
                <w:color w:val="000000"/>
                <w:sz w:val="21"/>
              </w:rPr>
              <w:t>址</w:t>
            </w:r>
          </w:p>
        </w:tc>
        <w:tc>
          <w:tcPr>
            <w:tcW w:w="91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6E4AAEF">
            <w:pPr>
              <w:snapToGrid/>
              <w:spacing w:before="0" w:after="0" w:line="240" w:lineRule="auto"/>
              <w:jc w:val="center"/>
              <w:rPr>
                <w:rFonts w:hint="eastAsia"/>
              </w:rPr>
            </w:pPr>
            <w:r>
              <w:rPr>
                <w:rFonts w:ascii="宋体" w:hAnsi="宋体" w:eastAsia="宋体" w:cs="宋体"/>
                <w:color w:val="000000"/>
                <w:sz w:val="21"/>
              </w:rPr>
              <w:t>功</w:t>
            </w:r>
          </w:p>
          <w:p w14:paraId="4D7E77C1">
            <w:pPr>
              <w:snapToGrid/>
              <w:spacing w:before="0" w:after="0" w:line="240" w:lineRule="auto"/>
              <w:jc w:val="center"/>
              <w:rPr>
                <w:rFonts w:hint="eastAsia"/>
              </w:rPr>
            </w:pPr>
            <w:r>
              <w:rPr>
                <w:rFonts w:ascii="宋体" w:hAnsi="宋体" w:eastAsia="宋体" w:cs="宋体"/>
                <w:color w:val="000000"/>
                <w:sz w:val="21"/>
              </w:rPr>
              <w:t>能</w:t>
            </w:r>
          </w:p>
          <w:p w14:paraId="07C4F44B">
            <w:pPr>
              <w:snapToGrid/>
              <w:spacing w:before="0" w:after="0" w:line="240" w:lineRule="auto"/>
              <w:jc w:val="center"/>
              <w:rPr>
                <w:rFonts w:hint="eastAsia"/>
              </w:rPr>
            </w:pPr>
            <w:r>
              <w:rPr>
                <w:rFonts w:ascii="宋体" w:hAnsi="宋体" w:eastAsia="宋体" w:cs="宋体"/>
                <w:color w:val="000000"/>
                <w:sz w:val="21"/>
              </w:rPr>
              <w:t>代</w:t>
            </w:r>
          </w:p>
          <w:p w14:paraId="29DC982C">
            <w:pPr>
              <w:snapToGrid/>
              <w:spacing w:before="0" w:after="0" w:line="240" w:lineRule="auto"/>
              <w:jc w:val="center"/>
              <w:rPr>
                <w:rFonts w:hint="eastAsia"/>
              </w:rPr>
            </w:pPr>
            <w:r>
              <w:rPr>
                <w:rFonts w:ascii="宋体" w:hAnsi="宋体" w:eastAsia="宋体" w:cs="宋体"/>
                <w:color w:val="000000"/>
                <w:sz w:val="21"/>
              </w:rPr>
              <w:t>码</w:t>
            </w:r>
          </w:p>
        </w:tc>
        <w:tc>
          <w:tcPr>
            <w:tcW w:w="23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EC688EF">
            <w:pPr>
              <w:snapToGrid/>
              <w:spacing w:before="0" w:after="0" w:line="240" w:lineRule="auto"/>
              <w:jc w:val="center"/>
              <w:rPr>
                <w:rFonts w:hint="eastAsia"/>
              </w:rPr>
            </w:pPr>
            <w:r>
              <w:rPr>
                <w:rFonts w:ascii="宋体" w:hAnsi="宋体" w:eastAsia="宋体" w:cs="宋体"/>
                <w:color w:val="000000"/>
                <w:sz w:val="21"/>
              </w:rPr>
              <w:t>命令数据</w:t>
            </w:r>
          </w:p>
        </w:tc>
        <w:tc>
          <w:tcPr>
            <w:tcW w:w="58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717FEE18">
            <w:pPr>
              <w:snapToGrid/>
              <w:spacing w:before="0" w:after="0" w:line="240" w:lineRule="auto"/>
              <w:jc w:val="center"/>
              <w:rPr>
                <w:rFonts w:hint="eastAsia"/>
              </w:rPr>
            </w:pPr>
            <w:r>
              <w:rPr>
                <w:rFonts w:ascii="宋体" w:hAnsi="宋体" w:eastAsia="宋体" w:cs="宋体"/>
                <w:color w:val="000000"/>
                <w:sz w:val="21"/>
              </w:rPr>
              <w:t>校验和</w:t>
            </w:r>
          </w:p>
          <w:p w14:paraId="53DE148A">
            <w:pPr>
              <w:snapToGrid/>
              <w:spacing w:before="0" w:after="0" w:line="240" w:lineRule="auto"/>
              <w:jc w:val="center"/>
              <w:rPr>
                <w:rFonts w:hint="eastAsia"/>
              </w:rPr>
            </w:pPr>
            <w:r>
              <w:rPr>
                <w:rFonts w:ascii="Calibri" w:hAnsi="Calibri" w:eastAsia="Calibri" w:cs="Calibri"/>
                <w:color w:val="000000"/>
                <w:sz w:val="21"/>
              </w:rPr>
              <w:t>(H)</w:t>
            </w:r>
          </w:p>
        </w:tc>
        <w:tc>
          <w:tcPr>
            <w:tcW w:w="58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9C6DBDC">
            <w:pPr>
              <w:snapToGrid/>
              <w:spacing w:before="0" w:after="0" w:line="240" w:lineRule="auto"/>
              <w:jc w:val="center"/>
              <w:rPr>
                <w:rFonts w:hint="eastAsia"/>
              </w:rPr>
            </w:pPr>
            <w:r>
              <w:rPr>
                <w:rFonts w:ascii="宋体" w:hAnsi="宋体" w:eastAsia="宋体" w:cs="宋体"/>
                <w:color w:val="000000"/>
                <w:sz w:val="21"/>
              </w:rPr>
              <w:t>校验和</w:t>
            </w:r>
          </w:p>
          <w:p w14:paraId="2CED45B7">
            <w:pPr>
              <w:snapToGrid/>
              <w:spacing w:before="0" w:after="0" w:line="240" w:lineRule="auto"/>
              <w:jc w:val="center"/>
              <w:rPr>
                <w:rFonts w:hint="eastAsia"/>
              </w:rPr>
            </w:pPr>
            <w:r>
              <w:rPr>
                <w:rFonts w:ascii="Calibri" w:hAnsi="Calibri" w:eastAsia="Calibri" w:cs="Calibri"/>
                <w:color w:val="000000"/>
                <w:sz w:val="21"/>
              </w:rPr>
              <w:t>(L)</w:t>
            </w:r>
          </w:p>
        </w:tc>
        <w:tc>
          <w:tcPr>
            <w:tcW w:w="8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25983933">
            <w:pPr>
              <w:snapToGrid/>
              <w:spacing w:before="0" w:after="0" w:line="240" w:lineRule="auto"/>
              <w:jc w:val="center"/>
              <w:rPr>
                <w:rFonts w:hint="eastAsia"/>
              </w:rPr>
            </w:pPr>
            <w:r>
              <w:rPr>
                <w:rFonts w:ascii="宋体" w:hAnsi="宋体" w:eastAsia="宋体" w:cs="宋体"/>
                <w:color w:val="000000"/>
                <w:sz w:val="21"/>
              </w:rPr>
              <w:t>帧</w:t>
            </w:r>
          </w:p>
          <w:p w14:paraId="5BD72A73">
            <w:pPr>
              <w:snapToGrid/>
              <w:spacing w:before="0" w:after="0" w:line="240" w:lineRule="auto"/>
              <w:jc w:val="center"/>
              <w:rPr>
                <w:rFonts w:hint="eastAsia"/>
              </w:rPr>
            </w:pPr>
            <w:r>
              <w:rPr>
                <w:rFonts w:ascii="宋体" w:hAnsi="宋体" w:eastAsia="宋体" w:cs="宋体"/>
                <w:color w:val="000000"/>
                <w:sz w:val="21"/>
              </w:rPr>
              <w:t>尾</w:t>
            </w:r>
          </w:p>
          <w:p w14:paraId="68845E35">
            <w:pPr>
              <w:snapToGrid/>
              <w:spacing w:before="0" w:after="0" w:line="240" w:lineRule="auto"/>
              <w:jc w:val="center"/>
              <w:rPr>
                <w:rFonts w:hint="eastAsia"/>
              </w:rPr>
            </w:pPr>
            <w:r>
              <w:rPr>
                <w:rFonts w:ascii="Calibri" w:hAnsi="Calibri" w:eastAsia="Calibri" w:cs="Calibri"/>
                <w:color w:val="000000"/>
                <w:sz w:val="21"/>
              </w:rPr>
              <w:t xml:space="preserve">(0x0D) </w:t>
            </w:r>
          </w:p>
        </w:tc>
        <w:tc>
          <w:tcPr>
            <w:tcW w:w="8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391F0EB1">
            <w:pPr>
              <w:snapToGrid/>
              <w:spacing w:before="0" w:after="0" w:line="240" w:lineRule="auto"/>
              <w:jc w:val="center"/>
              <w:rPr>
                <w:rFonts w:hint="eastAsia"/>
              </w:rPr>
            </w:pPr>
            <w:r>
              <w:rPr>
                <w:rFonts w:ascii="宋体" w:hAnsi="宋体" w:eastAsia="宋体" w:cs="宋体"/>
                <w:color w:val="000000"/>
                <w:sz w:val="21"/>
              </w:rPr>
              <w:t>帧</w:t>
            </w:r>
          </w:p>
          <w:p w14:paraId="7783644E">
            <w:pPr>
              <w:snapToGrid/>
              <w:spacing w:before="0" w:after="0" w:line="240" w:lineRule="auto"/>
              <w:jc w:val="center"/>
              <w:rPr>
                <w:rFonts w:hint="eastAsia"/>
              </w:rPr>
            </w:pPr>
            <w:r>
              <w:rPr>
                <w:rFonts w:ascii="宋体" w:hAnsi="宋体" w:eastAsia="宋体" w:cs="宋体"/>
                <w:color w:val="000000"/>
                <w:sz w:val="21"/>
              </w:rPr>
              <w:t>尾</w:t>
            </w:r>
          </w:p>
          <w:p w14:paraId="06ABF389">
            <w:pPr>
              <w:snapToGrid/>
              <w:spacing w:before="0" w:after="0" w:line="240" w:lineRule="auto"/>
              <w:jc w:val="center"/>
              <w:rPr>
                <w:rFonts w:hint="eastAsia"/>
              </w:rPr>
            </w:pPr>
            <w:r>
              <w:rPr>
                <w:rFonts w:ascii="Calibri" w:hAnsi="Calibri" w:eastAsia="Calibri" w:cs="Calibri"/>
                <w:color w:val="000000"/>
                <w:sz w:val="21"/>
              </w:rPr>
              <w:t>(0x0A)</w:t>
            </w:r>
          </w:p>
        </w:tc>
      </w:tr>
      <w:tr w14:paraId="1A562C2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top"/>
          </w:tcPr>
          <w:p w14:paraId="5EC41A0B">
            <w:pPr>
              <w:snapToGrid/>
              <w:spacing w:before="0" w:after="0" w:line="240" w:lineRule="auto"/>
              <w:jc w:val="center"/>
              <w:rPr>
                <w:rFonts w:hint="eastAsia"/>
              </w:rPr>
            </w:pPr>
            <w:r>
              <w:rPr>
                <w:rFonts w:ascii="宋体" w:hAnsi="宋体" w:eastAsia="宋体" w:cs="宋体"/>
                <w:b/>
                <w:color w:val="000000"/>
                <w:sz w:val="21"/>
              </w:rPr>
              <w:t>长度</w:t>
            </w:r>
          </w:p>
        </w:tc>
        <w:tc>
          <w:tcPr>
            <w:tcW w:w="85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24280445">
            <w:pPr>
              <w:snapToGrid/>
              <w:spacing w:before="0" w:after="0" w:line="240" w:lineRule="auto"/>
              <w:jc w:val="center"/>
              <w:rPr>
                <w:rFonts w:hint="eastAsia"/>
              </w:rPr>
            </w:pPr>
            <w:r>
              <w:rPr>
                <w:rFonts w:ascii="Calibri" w:hAnsi="Calibri" w:eastAsia="Calibri" w:cs="Calibri"/>
                <w:color w:val="000000"/>
                <w:sz w:val="21"/>
              </w:rPr>
              <w:t xml:space="preserve">1 </w:t>
            </w:r>
            <w:r>
              <w:rPr>
                <w:rFonts w:ascii="宋体" w:hAnsi="宋体" w:eastAsia="宋体" w:cs="宋体"/>
                <w:color w:val="000000"/>
                <w:sz w:val="21"/>
              </w:rPr>
              <w:t>字符</w:t>
            </w:r>
          </w:p>
        </w:tc>
        <w:tc>
          <w:tcPr>
            <w:tcW w:w="85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2E38909A">
            <w:pPr>
              <w:snapToGrid/>
              <w:spacing w:before="0" w:after="0" w:line="240" w:lineRule="auto"/>
              <w:jc w:val="both"/>
              <w:rPr>
                <w:rFonts w:hint="eastAsia"/>
              </w:rPr>
            </w:pPr>
            <w:r>
              <w:rPr>
                <w:rFonts w:ascii="宋体" w:hAnsi="宋体" w:eastAsia="宋体" w:cs="宋体"/>
                <w:color w:val="000000"/>
                <w:sz w:val="21"/>
              </w:rPr>
              <w:t>2字符</w:t>
            </w:r>
          </w:p>
        </w:tc>
        <w:tc>
          <w:tcPr>
            <w:tcW w:w="91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top"/>
          </w:tcPr>
          <w:p w14:paraId="4B102D00">
            <w:pPr>
              <w:snapToGrid/>
              <w:spacing w:before="0" w:after="0" w:line="240" w:lineRule="auto"/>
              <w:jc w:val="right"/>
              <w:rPr>
                <w:rFonts w:hint="eastAsia"/>
              </w:rPr>
            </w:pPr>
            <w:r>
              <w:rPr>
                <w:rFonts w:ascii="Calibri" w:hAnsi="Calibri" w:eastAsia="Calibri" w:cs="Calibri"/>
                <w:color w:val="000000"/>
                <w:sz w:val="21"/>
              </w:rPr>
              <w:t>1</w:t>
            </w:r>
            <w:r>
              <w:rPr>
                <w:rFonts w:ascii="宋体" w:hAnsi="宋体" w:eastAsia="宋体" w:cs="宋体"/>
                <w:color w:val="000000"/>
                <w:sz w:val="21"/>
              </w:rPr>
              <w:t>字符</w:t>
            </w:r>
          </w:p>
        </w:tc>
        <w:tc>
          <w:tcPr>
            <w:tcW w:w="2310"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469B36A9">
            <w:pPr>
              <w:snapToGrid/>
              <w:spacing w:before="0" w:after="0" w:line="240" w:lineRule="auto"/>
              <w:jc w:val="center"/>
              <w:rPr>
                <w:rFonts w:hint="eastAsia"/>
              </w:rPr>
            </w:pPr>
            <w:r>
              <w:rPr>
                <w:rFonts w:ascii="Calibri" w:hAnsi="Calibri" w:eastAsia="Calibri" w:cs="Calibri"/>
                <w:color w:val="000000"/>
                <w:sz w:val="21"/>
              </w:rPr>
              <w:t>N</w:t>
            </w:r>
            <w:r>
              <w:rPr>
                <w:rFonts w:ascii="宋体" w:hAnsi="宋体" w:eastAsia="宋体" w:cs="宋体"/>
                <w:color w:val="000000"/>
                <w:sz w:val="21"/>
              </w:rPr>
              <w:t>字符</w:t>
            </w:r>
          </w:p>
        </w:tc>
        <w:tc>
          <w:tcPr>
            <w:tcW w:w="1170" w:type="dxa"/>
            <w:gridSpan w:val="2"/>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4B8CCD2E">
            <w:pPr>
              <w:snapToGrid/>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z w:val="21"/>
              </w:rPr>
              <w:t>字符</w:t>
            </w:r>
          </w:p>
        </w:tc>
        <w:tc>
          <w:tcPr>
            <w:tcW w:w="1620" w:type="dxa"/>
            <w:gridSpan w:val="2"/>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73A84B1A">
            <w:pPr>
              <w:snapToGrid/>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z w:val="21"/>
              </w:rPr>
              <w:t>字符</w:t>
            </w:r>
          </w:p>
        </w:tc>
      </w:tr>
      <w:tr w14:paraId="715B6F3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restart"/>
            <w:tcBorders>
              <w:top w:val="single" w:color="000000"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76E8391E">
            <w:pPr>
              <w:snapToGrid/>
              <w:spacing w:before="0" w:after="0" w:line="240" w:lineRule="auto"/>
              <w:jc w:val="center"/>
              <w:rPr>
                <w:rFonts w:hint="eastAsia"/>
              </w:rPr>
            </w:pPr>
            <w:r>
              <w:rPr>
                <w:rFonts w:ascii="宋体" w:hAnsi="宋体" w:eastAsia="宋体" w:cs="宋体"/>
                <w:b/>
                <w:color w:val="000000"/>
                <w:sz w:val="21"/>
              </w:rPr>
              <w:t>说明</w:t>
            </w:r>
          </w:p>
        </w:tc>
        <w:tc>
          <w:tcPr>
            <w:tcW w:w="855" w:type="dxa"/>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45E41E26">
            <w:pPr>
              <w:snapToGrid/>
              <w:spacing w:before="0" w:after="0" w:line="240" w:lineRule="auto"/>
              <w:jc w:val="center"/>
              <w:rPr>
                <w:rFonts w:hint="eastAsia"/>
              </w:rPr>
            </w:pPr>
            <w:r>
              <w:rPr>
                <w:rFonts w:ascii="宋体" w:hAnsi="宋体" w:eastAsia="宋体" w:cs="宋体"/>
                <w:color w:val="000000"/>
                <w:sz w:val="21"/>
              </w:rPr>
              <w:t>从机</w:t>
            </w:r>
          </w:p>
          <w:p w14:paraId="5B656128">
            <w:pPr>
              <w:snapToGrid/>
              <w:spacing w:before="0" w:after="0" w:line="240" w:lineRule="auto"/>
              <w:jc w:val="center"/>
              <w:rPr>
                <w:rFonts w:hint="eastAsia"/>
              </w:rPr>
            </w:pPr>
            <w:r>
              <w:rPr>
                <w:rFonts w:ascii="宋体" w:hAnsi="宋体" w:eastAsia="宋体" w:cs="宋体"/>
                <w:color w:val="000000"/>
                <w:sz w:val="21"/>
              </w:rPr>
              <w:t>地址</w:t>
            </w:r>
          </w:p>
        </w:tc>
        <w:tc>
          <w:tcPr>
            <w:tcW w:w="6870"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B4D3510">
            <w:pPr>
              <w:snapToGrid/>
              <w:spacing w:before="0" w:after="0" w:line="240" w:lineRule="auto"/>
              <w:rPr>
                <w:rFonts w:ascii="宋体" w:hAnsi="宋体" w:eastAsia="宋体" w:cs="宋体"/>
                <w:color w:val="000000"/>
                <w:sz w:val="21"/>
              </w:rPr>
            </w:pPr>
            <w:r>
              <w:rPr>
                <w:rFonts w:ascii="宋体" w:hAnsi="宋体" w:eastAsia="宋体" w:cs="宋体"/>
                <w:color w:val="000000"/>
                <w:sz w:val="21"/>
              </w:rPr>
              <w:t>返回命令帧中指定的从机地址，指出本次响应的从机。</w:t>
            </w:r>
          </w:p>
          <w:p w14:paraId="3BF9987B">
            <w:pPr>
              <w:snapToGrid/>
              <w:spacing w:before="0" w:after="0" w:line="240" w:lineRule="auto"/>
              <w:rPr>
                <w:rFonts w:hint="eastAsia"/>
              </w:rPr>
            </w:pPr>
            <w:r>
              <w:rPr>
                <w:rFonts w:ascii="Calibri" w:hAnsi="Calibri" w:eastAsia="Calibri" w:cs="Calibri"/>
                <w:color w:val="000000"/>
                <w:sz w:val="21"/>
              </w:rPr>
              <w:t> </w:t>
            </w:r>
          </w:p>
        </w:tc>
      </w:tr>
      <w:tr w14:paraId="1AB4E90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5BC66439">
            <w:pPr>
              <w:snapToGrid/>
              <w:spacing w:line="240" w:lineRule="auto"/>
              <w:rPr>
                <w:rFonts w:hint="eastAsia"/>
              </w:rPr>
            </w:pPr>
          </w:p>
        </w:tc>
        <w:tc>
          <w:tcPr>
            <w:tcW w:w="85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64FFD76A">
            <w:pPr>
              <w:snapToGrid/>
              <w:spacing w:before="0" w:after="0" w:line="240" w:lineRule="auto"/>
              <w:jc w:val="center"/>
              <w:rPr>
                <w:rFonts w:hint="eastAsia"/>
              </w:rPr>
            </w:pPr>
            <w:r>
              <w:rPr>
                <w:rFonts w:ascii="宋体" w:hAnsi="宋体" w:eastAsia="宋体" w:cs="宋体"/>
                <w:color w:val="000000"/>
                <w:sz w:val="21"/>
              </w:rPr>
              <w:t>功能</w:t>
            </w:r>
          </w:p>
          <w:p w14:paraId="45F7EF40">
            <w:pPr>
              <w:snapToGrid/>
              <w:spacing w:before="0" w:after="0" w:line="240" w:lineRule="auto"/>
              <w:jc w:val="center"/>
              <w:rPr>
                <w:rFonts w:hint="eastAsia"/>
              </w:rPr>
            </w:pPr>
            <w:r>
              <w:rPr>
                <w:rFonts w:ascii="宋体" w:hAnsi="宋体" w:eastAsia="宋体" w:cs="宋体"/>
                <w:color w:val="000000"/>
                <w:sz w:val="21"/>
              </w:rPr>
              <w:t>代码</w:t>
            </w:r>
          </w:p>
        </w:tc>
        <w:tc>
          <w:tcPr>
            <w:tcW w:w="6870"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3A239BF">
            <w:pPr>
              <w:snapToGrid/>
              <w:spacing w:before="0" w:after="0" w:line="240" w:lineRule="auto"/>
              <w:rPr>
                <w:rFonts w:ascii="宋体" w:hAnsi="宋体" w:eastAsia="宋体" w:cs="宋体"/>
                <w:color w:val="000000"/>
                <w:sz w:val="21"/>
              </w:rPr>
            </w:pPr>
            <w:r>
              <w:rPr>
                <w:rFonts w:ascii="宋体" w:hAnsi="宋体" w:eastAsia="宋体" w:cs="宋体"/>
                <w:color w:val="000000"/>
                <w:sz w:val="21"/>
              </w:rPr>
              <w:t>返回接收到的功能代码。</w:t>
            </w:r>
          </w:p>
          <w:p w14:paraId="118E49E1">
            <w:pPr>
              <w:snapToGrid/>
              <w:spacing w:before="0" w:after="0" w:line="240" w:lineRule="auto"/>
              <w:jc w:val="both"/>
              <w:rPr>
                <w:rFonts w:hint="eastAsia"/>
              </w:rPr>
            </w:pPr>
          </w:p>
        </w:tc>
      </w:tr>
      <w:tr w14:paraId="0D4FA4E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295C4C12">
            <w:pPr>
              <w:snapToGrid/>
              <w:spacing w:line="240" w:lineRule="auto"/>
              <w:rPr>
                <w:rFonts w:hint="eastAsia"/>
              </w:rPr>
            </w:pPr>
          </w:p>
        </w:tc>
        <w:tc>
          <w:tcPr>
            <w:tcW w:w="85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54DF0D8E">
            <w:pPr>
              <w:snapToGrid/>
              <w:spacing w:before="0" w:after="0" w:line="240" w:lineRule="auto"/>
              <w:jc w:val="center"/>
              <w:rPr>
                <w:rFonts w:hint="eastAsia"/>
              </w:rPr>
            </w:pPr>
            <w:r>
              <w:rPr>
                <w:rFonts w:ascii="宋体" w:hAnsi="宋体" w:eastAsia="宋体" w:cs="宋体"/>
                <w:color w:val="000000"/>
                <w:sz w:val="21"/>
              </w:rPr>
              <w:t>命令</w:t>
            </w:r>
          </w:p>
          <w:p w14:paraId="0C17D136">
            <w:pPr>
              <w:snapToGrid/>
              <w:spacing w:before="0" w:after="0" w:line="240" w:lineRule="auto"/>
              <w:jc w:val="center"/>
              <w:rPr>
                <w:rFonts w:hint="eastAsia"/>
              </w:rPr>
            </w:pPr>
            <w:r>
              <w:rPr>
                <w:rFonts w:ascii="宋体" w:hAnsi="宋体" w:eastAsia="宋体" w:cs="宋体"/>
                <w:color w:val="000000"/>
                <w:sz w:val="21"/>
              </w:rPr>
              <w:t>数据</w:t>
            </w:r>
          </w:p>
        </w:tc>
        <w:tc>
          <w:tcPr>
            <w:tcW w:w="6870"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08C1C92E">
            <w:pPr>
              <w:snapToGrid/>
              <w:spacing w:before="0" w:after="0" w:line="240" w:lineRule="auto"/>
              <w:jc w:val="both"/>
              <w:rPr>
                <w:rFonts w:hint="eastAsia"/>
              </w:rPr>
            </w:pPr>
            <w:r>
              <w:rPr>
                <w:rFonts w:ascii="Calibri" w:hAnsi="Calibri" w:eastAsia="Calibri" w:cs="Calibri"/>
                <w:color w:val="000000"/>
                <w:sz w:val="21"/>
              </w:rPr>
              <w:t>ASCII</w:t>
            </w:r>
            <w:r>
              <w:rPr>
                <w:rFonts w:ascii="宋体" w:hAnsi="宋体" w:eastAsia="宋体" w:cs="宋体"/>
                <w:color w:val="000000"/>
                <w:sz w:val="21"/>
              </w:rPr>
              <w:t>码字符‘</w:t>
            </w:r>
            <w:r>
              <w:rPr>
                <w:rFonts w:ascii="Calibri" w:hAnsi="Calibri" w:eastAsia="Calibri" w:cs="Calibri"/>
                <w:color w:val="000000"/>
                <w:sz w:val="21"/>
              </w:rPr>
              <w:t>A</w:t>
            </w:r>
            <w:r>
              <w:rPr>
                <w:rFonts w:ascii="宋体" w:hAnsi="宋体" w:eastAsia="宋体" w:cs="宋体"/>
                <w:color w:val="000000"/>
                <w:sz w:val="21"/>
              </w:rPr>
              <w:t>’</w:t>
            </w:r>
            <w:r>
              <w:rPr>
                <w:rFonts w:ascii="Calibri" w:hAnsi="Calibri" w:eastAsia="Calibri" w:cs="Calibri"/>
                <w:color w:val="000000"/>
                <w:sz w:val="21"/>
              </w:rPr>
              <w:t>~</w:t>
            </w:r>
            <w:r>
              <w:rPr>
                <w:rFonts w:ascii="宋体" w:hAnsi="宋体" w:eastAsia="宋体" w:cs="宋体"/>
                <w:color w:val="000000"/>
                <w:sz w:val="21"/>
              </w:rPr>
              <w:t>‘</w:t>
            </w:r>
            <w:r>
              <w:rPr>
                <w:rFonts w:ascii="Calibri" w:hAnsi="Calibri" w:eastAsia="Calibri" w:cs="Calibri"/>
                <w:color w:val="000000"/>
                <w:sz w:val="21"/>
              </w:rPr>
              <w:t>Z</w:t>
            </w:r>
            <w:r>
              <w:rPr>
                <w:rFonts w:ascii="宋体" w:hAnsi="宋体" w:eastAsia="宋体" w:cs="宋体"/>
                <w:color w:val="000000"/>
                <w:sz w:val="21"/>
              </w:rPr>
              <w:t>’</w:t>
            </w:r>
          </w:p>
        </w:tc>
      </w:tr>
      <w:tr w14:paraId="4F44A5F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c>
          <w:tcPr>
            <w:tcW w:w="720" w:type="dxa"/>
            <w:vMerge w:val="continue"/>
            <w:tcBorders>
              <w:top w:val="single" w:color="CBCDD1" w:sz="6" w:space="0"/>
              <w:left w:val="single" w:color="000000" w:sz="6" w:space="0"/>
              <w:bottom w:val="single" w:color="000000" w:sz="6" w:space="0"/>
              <w:right w:val="single" w:color="000000" w:sz="6" w:space="0"/>
            </w:tcBorders>
            <w:shd w:val="clear" w:color="auto" w:fill="E6E6E6"/>
            <w:tcMar>
              <w:top w:w="0" w:type="dxa"/>
              <w:left w:w="108" w:type="dxa"/>
              <w:bottom w:w="0" w:type="dxa"/>
              <w:right w:w="108" w:type="dxa"/>
            </w:tcMar>
            <w:vAlign w:val="center"/>
          </w:tcPr>
          <w:p w14:paraId="43761ECA">
            <w:pPr>
              <w:snapToGrid/>
              <w:spacing w:line="240" w:lineRule="auto"/>
              <w:rPr>
                <w:rFonts w:hint="eastAsia"/>
              </w:rPr>
            </w:pPr>
          </w:p>
        </w:tc>
        <w:tc>
          <w:tcPr>
            <w:tcW w:w="855" w:type="dxa"/>
            <w:tcBorders>
              <w:top w:val="single" w:color="000000"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2588024D">
            <w:pPr>
              <w:snapToGrid/>
              <w:spacing w:before="0" w:after="0" w:line="240" w:lineRule="auto"/>
              <w:jc w:val="center"/>
              <w:rPr>
                <w:rFonts w:hint="eastAsia"/>
              </w:rPr>
            </w:pPr>
            <w:r>
              <w:rPr>
                <w:rFonts w:ascii="宋体" w:hAnsi="宋体" w:eastAsia="宋体" w:cs="宋体"/>
                <w:color w:val="000000"/>
                <w:sz w:val="21"/>
              </w:rPr>
              <w:t>校验和</w:t>
            </w:r>
          </w:p>
        </w:tc>
        <w:tc>
          <w:tcPr>
            <w:tcW w:w="6870" w:type="dxa"/>
            <w:gridSpan w:val="7"/>
            <w:tcBorders>
              <w:top w:val="single" w:color="CBCDD1" w:sz="6" w:space="0"/>
              <w:left w:val="single" w:color="000000" w:sz="6" w:space="0"/>
              <w:bottom w:val="single" w:color="000000" w:sz="6" w:space="0"/>
              <w:right w:val="single" w:color="000000" w:sz="6" w:space="0"/>
            </w:tcBorders>
            <w:shd w:val="clear" w:color="auto" w:fill="auto"/>
            <w:tcMar>
              <w:top w:w="0" w:type="dxa"/>
              <w:left w:w="108" w:type="dxa"/>
              <w:bottom w:w="0" w:type="dxa"/>
              <w:right w:w="108" w:type="dxa"/>
            </w:tcMar>
            <w:vAlign w:val="center"/>
          </w:tcPr>
          <w:p w14:paraId="6DCD126C">
            <w:pPr>
              <w:snapToGrid/>
              <w:spacing w:before="0" w:after="0" w:line="240" w:lineRule="auto"/>
              <w:rPr>
                <w:rFonts w:hint="eastAsia"/>
              </w:rPr>
            </w:pPr>
            <w:r>
              <w:rPr>
                <w:rFonts w:ascii="Calibri" w:hAnsi="Calibri" w:eastAsia="Calibri" w:cs="Calibri"/>
                <w:color w:val="000000"/>
                <w:sz w:val="21"/>
              </w:rPr>
              <w:t>CRC</w:t>
            </w:r>
            <w:r>
              <w:rPr>
                <w:rFonts w:ascii="宋体" w:hAnsi="宋体" w:eastAsia="宋体" w:cs="宋体"/>
                <w:color w:val="000000"/>
                <w:sz w:val="21"/>
              </w:rPr>
              <w:t>，冗余多项式</w:t>
            </w:r>
            <w:r>
              <w:rPr>
                <w:rFonts w:ascii="Calibri" w:hAnsi="Calibri" w:eastAsia="Calibri" w:cs="Calibri"/>
                <w:color w:val="000000"/>
                <w:sz w:val="21"/>
              </w:rPr>
              <w:t>0x1A001</w:t>
            </w:r>
            <w:r>
              <w:rPr>
                <w:rFonts w:ascii="宋体" w:hAnsi="宋体" w:eastAsia="宋体" w:cs="宋体"/>
                <w:color w:val="000000"/>
                <w:sz w:val="21"/>
              </w:rPr>
              <w:t>，首次装入寄存器值为</w:t>
            </w:r>
            <w:r>
              <w:rPr>
                <w:rFonts w:ascii="Calibri" w:hAnsi="Calibri" w:eastAsia="Calibri" w:cs="Calibri"/>
                <w:color w:val="000000"/>
                <w:sz w:val="21"/>
              </w:rPr>
              <w:t>0xFFFF</w:t>
            </w:r>
            <w:r>
              <w:rPr>
                <w:rFonts w:ascii="宋体" w:hAnsi="宋体" w:eastAsia="宋体" w:cs="宋体"/>
                <w:color w:val="000000"/>
                <w:sz w:val="21"/>
              </w:rPr>
              <w:t>。</w:t>
            </w:r>
          </w:p>
          <w:p w14:paraId="6F4899E4">
            <w:pPr>
              <w:snapToGrid/>
              <w:spacing w:before="0" w:after="0" w:line="240" w:lineRule="auto"/>
              <w:rPr>
                <w:rFonts w:hint="eastAsia"/>
              </w:rPr>
            </w:pPr>
            <w:r>
              <w:rPr>
                <w:rFonts w:ascii="Calibri" w:hAnsi="Calibri" w:eastAsia="Calibri" w:cs="Calibri"/>
                <w:color w:val="000000"/>
                <w:sz w:val="21"/>
              </w:rPr>
              <w:t>CRC</w:t>
            </w:r>
            <w:r>
              <w:rPr>
                <w:rFonts w:ascii="宋体" w:hAnsi="宋体" w:eastAsia="宋体" w:cs="宋体"/>
                <w:color w:val="000000"/>
                <w:sz w:val="21"/>
              </w:rPr>
              <w:t>计算范围包括帧头、从机地址、功能代码及数据部分</w:t>
            </w:r>
          </w:p>
        </w:tc>
      </w:tr>
    </w:tbl>
    <w:p w14:paraId="179F71A9">
      <w:pPr>
        <w:pStyle w:val="4"/>
        <w:rPr>
          <w:rFonts w:hint="eastAsia"/>
        </w:rPr>
      </w:pPr>
      <w:r>
        <w:t>3.1.4 CRC校验码计算</w:t>
      </w:r>
    </w:p>
    <w:p w14:paraId="5AD82913">
      <w:pPr>
        <w:snapToGrid/>
        <w:spacing w:before="0" w:after="0" w:line="240" w:lineRule="auto"/>
        <w:ind w:firstLine="420" w:firstLineChars="200"/>
        <w:jc w:val="both"/>
        <w:rPr>
          <w:rFonts w:ascii="宋体" w:hAnsi="宋体" w:eastAsia="宋体" w:cs="宋体"/>
          <w:color w:val="000000"/>
          <w:sz w:val="21"/>
        </w:rPr>
      </w:pPr>
      <w:r>
        <w:rPr>
          <w:rFonts w:ascii="宋体" w:hAnsi="宋体" w:eastAsia="宋体" w:cs="宋体"/>
          <w:color w:val="000000"/>
          <w:sz w:val="21"/>
        </w:rPr>
        <w:t>CRC冗余多项式为0x1A001，参与计算CRC的数据包括起始符、从机地址、命令和数据部分。以下为计算CRC的一段代码，其中uint为2字符。</w:t>
      </w:r>
    </w:p>
    <w:p w14:paraId="31AC9F16">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w:t>
      </w:r>
    </w:p>
    <w:p w14:paraId="465FD905">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CRC校验, 冗余多项式为0x1A001</w:t>
      </w:r>
    </w:p>
    <w:p w14:paraId="66158056">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w:t>
      </w:r>
    </w:p>
    <w:p w14:paraId="61E9562E">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//8005数据反转，LSBfirst 初始值0xffff</w:t>
      </w:r>
    </w:p>
    <w:p w14:paraId="4F9C14FA">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unsigned short cal_crc(unsigned char *byte, unsigned char nbyte){</w:t>
      </w:r>
    </w:p>
    <w:p w14:paraId="31DD94BC">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unsigned short itemp=0xFFFF;</w:t>
      </w:r>
    </w:p>
    <w:p w14:paraId="1C9FC8F1">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unsigned char i;</w:t>
      </w:r>
    </w:p>
    <w:p w14:paraId="38EC7475">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while(nbyte--)</w:t>
      </w:r>
    </w:p>
    <w:p w14:paraId="623C7B1A">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w:t>
      </w:r>
    </w:p>
    <w:p w14:paraId="454B830A">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itemp ^= *byte;</w:t>
      </w:r>
    </w:p>
    <w:p w14:paraId="7CEEF45D">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byte++;</w:t>
      </w:r>
    </w:p>
    <w:p w14:paraId="76219CE7">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for (i=0; i&lt;8; i++)</w:t>
      </w:r>
    </w:p>
    <w:p w14:paraId="028D3359">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w:t>
      </w:r>
    </w:p>
    <w:p w14:paraId="7DF78052">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if (itemp &amp; 0x1)</w:t>
      </w:r>
    </w:p>
    <w:p w14:paraId="1B02C354">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w:t>
      </w:r>
    </w:p>
    <w:p w14:paraId="540C2988">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itemp &gt;&gt;= 1;</w:t>
      </w:r>
    </w:p>
    <w:p w14:paraId="71A23333">
      <w:pPr>
        <w:snapToGrid/>
        <w:spacing w:before="0" w:after="0" w:line="240" w:lineRule="auto"/>
        <w:ind w:left="1320" w:leftChars="600" w:firstLine="420" w:firstLineChars="200"/>
        <w:jc w:val="both"/>
        <w:rPr>
          <w:rFonts w:ascii="宋体" w:hAnsi="宋体" w:eastAsia="宋体" w:cs="宋体"/>
          <w:color w:val="000000"/>
          <w:sz w:val="21"/>
        </w:rPr>
      </w:pPr>
      <w:r>
        <w:rPr>
          <w:rFonts w:ascii="宋体" w:hAnsi="宋体" w:eastAsia="宋体" w:cs="宋体"/>
          <w:color w:val="000000"/>
          <w:sz w:val="21"/>
        </w:rPr>
        <w:t xml:space="preserve"> itemp ^= 0xA001;</w:t>
      </w:r>
    </w:p>
    <w:p w14:paraId="769321D6">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}else</w:t>
      </w:r>
    </w:p>
    <w:p w14:paraId="058607C1">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 xml:space="preserve">             {</w:t>
      </w:r>
    </w:p>
    <w:p w14:paraId="01E43815">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itemp &gt;&gt;= 1;</w:t>
      </w:r>
    </w:p>
    <w:p w14:paraId="2B481D40">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w:t>
      </w:r>
    </w:p>
    <w:p w14:paraId="0896ECC2">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ab/>
      </w:r>
      <w:r>
        <w:rPr>
          <w:rFonts w:ascii="宋体" w:hAnsi="宋体" w:eastAsia="宋体" w:cs="宋体"/>
          <w:color w:val="000000"/>
          <w:sz w:val="21"/>
        </w:rPr>
        <w:t>}</w:t>
      </w:r>
    </w:p>
    <w:p w14:paraId="2105840D">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w:t>
      </w:r>
    </w:p>
    <w:p w14:paraId="6BA7BBB0">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ab/>
      </w:r>
      <w:r>
        <w:rPr>
          <w:rFonts w:ascii="宋体" w:hAnsi="宋体" w:eastAsia="宋体" w:cs="宋体"/>
          <w:color w:val="000000"/>
          <w:sz w:val="21"/>
        </w:rPr>
        <w:t>return itemp;</w:t>
      </w:r>
    </w:p>
    <w:p w14:paraId="1CD84E65">
      <w:pPr>
        <w:snapToGrid/>
        <w:spacing w:before="0" w:after="0" w:line="240" w:lineRule="auto"/>
        <w:jc w:val="both"/>
        <w:rPr>
          <w:rFonts w:ascii="宋体" w:hAnsi="宋体" w:eastAsia="宋体" w:cs="宋体"/>
          <w:color w:val="000000"/>
          <w:sz w:val="21"/>
        </w:rPr>
      </w:pPr>
      <w:r>
        <w:rPr>
          <w:rFonts w:ascii="宋体" w:hAnsi="宋体" w:eastAsia="宋体" w:cs="宋体"/>
          <w:color w:val="000000"/>
          <w:sz w:val="21"/>
        </w:rPr>
        <w:t>}</w:t>
      </w:r>
    </w:p>
    <w:p w14:paraId="31442B1F">
      <w:pPr>
        <w:pStyle w:val="4"/>
        <w:rPr>
          <w:rFonts w:hint="eastAsia"/>
        </w:rPr>
      </w:pPr>
      <w:r>
        <w:t>3.1.5 协议命令列表</w:t>
      </w:r>
    </w:p>
    <w:tbl>
      <w:tblPr>
        <w:tblStyle w:val="10"/>
        <w:tblW w:w="0" w:type="auto"/>
        <w:jc w:val="cente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810"/>
        <w:gridCol w:w="2504"/>
        <w:gridCol w:w="2177"/>
        <w:gridCol w:w="3299"/>
      </w:tblGrid>
      <w:tr w14:paraId="048AC42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54" w:hRule="atLeast"/>
          <w:jc w:val="center"/>
        </w:trPr>
        <w:tc>
          <w:tcPr>
            <w:tcW w:w="810"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1F37011B">
            <w:pPr>
              <w:snapToGrid/>
              <w:spacing w:before="0" w:after="0" w:line="240" w:lineRule="auto"/>
              <w:jc w:val="center"/>
              <w:rPr>
                <w:rFonts w:hint="eastAsia"/>
              </w:rPr>
            </w:pPr>
            <w:r>
              <w:t>序号</w:t>
            </w:r>
          </w:p>
        </w:tc>
        <w:tc>
          <w:tcPr>
            <w:tcW w:w="2504"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1C322F2B">
            <w:pPr>
              <w:snapToGrid/>
              <w:spacing w:before="0" w:after="0" w:line="240" w:lineRule="auto"/>
              <w:jc w:val="center"/>
              <w:rPr>
                <w:rFonts w:hint="eastAsia"/>
              </w:rPr>
            </w:pPr>
            <w:r>
              <w:rPr>
                <w:rFonts w:ascii="宋体" w:hAnsi="宋体" w:eastAsia="宋体" w:cs="宋体"/>
                <w:b/>
                <w:color w:val="000000"/>
                <w:sz w:val="24"/>
              </w:rPr>
              <w:t>CAN功能码(12bit)</w:t>
            </w:r>
          </w:p>
        </w:tc>
        <w:tc>
          <w:tcPr>
            <w:tcW w:w="2177"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4C484D9A">
            <w:pPr>
              <w:snapToGrid/>
              <w:spacing w:before="0" w:after="0" w:line="240" w:lineRule="auto"/>
              <w:jc w:val="center"/>
              <w:rPr>
                <w:rFonts w:hint="eastAsia"/>
              </w:rPr>
            </w:pPr>
            <w:r>
              <w:rPr>
                <w:rFonts w:ascii="宋体" w:hAnsi="宋体" w:eastAsia="宋体" w:cs="宋体"/>
                <w:b/>
                <w:color w:val="000000"/>
                <w:sz w:val="24"/>
              </w:rPr>
              <w:t>对应485功能码</w:t>
            </w:r>
          </w:p>
        </w:tc>
        <w:tc>
          <w:tcPr>
            <w:tcW w:w="3299" w:type="dxa"/>
            <w:tcBorders>
              <w:top w:val="single" w:color="809FD9" w:sz="6" w:space="0"/>
              <w:left w:val="single" w:color="809FD9" w:sz="6" w:space="0"/>
              <w:bottom w:val="single" w:color="3A3A3A" w:sz="6" w:space="0"/>
              <w:right w:val="single" w:color="809FD9" w:sz="6" w:space="0"/>
            </w:tcBorders>
            <w:shd w:val="clear" w:color="auto" w:fill="BDD6EE"/>
            <w:tcMar>
              <w:top w:w="60" w:type="dxa"/>
              <w:left w:w="60" w:type="dxa"/>
              <w:bottom w:w="45" w:type="dxa"/>
              <w:right w:w="60" w:type="dxa"/>
            </w:tcMar>
            <w:vAlign w:val="center"/>
          </w:tcPr>
          <w:p w14:paraId="0CD5E3A4">
            <w:pPr>
              <w:snapToGrid/>
              <w:spacing w:before="0" w:after="0" w:line="240" w:lineRule="auto"/>
              <w:jc w:val="center"/>
              <w:rPr>
                <w:rFonts w:hint="eastAsia"/>
              </w:rPr>
            </w:pPr>
            <w:r>
              <w:rPr>
                <w:rFonts w:ascii="宋体" w:hAnsi="宋体" w:eastAsia="宋体" w:cs="宋体"/>
                <w:b/>
                <w:color w:val="000000"/>
                <w:sz w:val="24"/>
              </w:rPr>
              <w:t>功能</w:t>
            </w:r>
          </w:p>
        </w:tc>
      </w:tr>
      <w:tr w14:paraId="193F5B6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39" w:hRule="atLeast"/>
          <w:jc w:val="center"/>
        </w:trPr>
        <w:tc>
          <w:tcPr>
            <w:tcW w:w="810" w:type="dxa"/>
            <w:tcBorders>
              <w:top w:val="single" w:color="3A3A3A"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A92C648">
            <w:pPr>
              <w:snapToGrid/>
              <w:spacing w:before="0" w:after="0" w:line="240" w:lineRule="auto"/>
              <w:jc w:val="center"/>
              <w:rPr>
                <w:rFonts w:hint="eastAsia"/>
              </w:rPr>
            </w:pPr>
            <w:r>
              <w:rPr>
                <w:rFonts w:ascii="等线" w:hAnsi="等线" w:eastAsia="等线" w:cs="等线"/>
                <w:b/>
                <w:color w:val="FF0000"/>
                <w:sz w:val="21"/>
              </w:rPr>
              <w:t>1</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BCD9D02">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A0D424D">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9B53F0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上传站号 支持广播</w:t>
            </w:r>
          </w:p>
        </w:tc>
      </w:tr>
      <w:tr w14:paraId="2D81B21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EA1C420">
            <w:pPr>
              <w:snapToGrid/>
              <w:spacing w:before="0" w:after="0" w:line="240" w:lineRule="auto"/>
              <w:jc w:val="center"/>
              <w:rPr>
                <w:rFonts w:hint="eastAsia"/>
              </w:rPr>
            </w:pPr>
            <w:r>
              <w:rPr>
                <w:rFonts w:ascii="等线" w:hAnsi="等线" w:eastAsia="等线" w:cs="等线"/>
                <w:b/>
                <w:color w:val="FF0000"/>
                <w:sz w:val="21"/>
              </w:rPr>
              <w:t>2</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EEDCD5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3EAD0D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A</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25B240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读取程序版本</w:t>
            </w:r>
          </w:p>
        </w:tc>
      </w:tr>
      <w:tr w14:paraId="26F433C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3997039">
            <w:pPr>
              <w:snapToGrid/>
              <w:spacing w:before="0" w:after="0" w:line="240" w:lineRule="auto"/>
              <w:jc w:val="center"/>
              <w:rPr>
                <w:rFonts w:hint="eastAsia"/>
              </w:rPr>
            </w:pPr>
            <w:r>
              <w:rPr>
                <w:b/>
                <w:color w:val="FF0000"/>
              </w:rPr>
              <w:t>3</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073151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0x005</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9FC2FA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U</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ABBF008">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保存参数</w:t>
            </w:r>
          </w:p>
        </w:tc>
      </w:tr>
      <w:tr w14:paraId="24B0553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1724C95">
            <w:pPr>
              <w:snapToGrid/>
              <w:spacing w:before="0" w:after="0" w:line="240" w:lineRule="auto"/>
              <w:jc w:val="center"/>
              <w:rPr>
                <w:rFonts w:hint="eastAsia"/>
              </w:rPr>
            </w:pPr>
            <w:r>
              <w:rPr>
                <w:color w:val="FF0000"/>
              </w:rPr>
              <w:t>4</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8F09EF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0x006</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20F0B0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T</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625D6D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设定ID号</w:t>
            </w:r>
          </w:p>
        </w:tc>
      </w:tr>
      <w:tr w14:paraId="6535D15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BC302AB">
            <w:pPr>
              <w:snapToGrid/>
              <w:spacing w:before="0" w:after="0" w:line="240" w:lineRule="auto"/>
              <w:jc w:val="center"/>
              <w:rPr>
                <w:rFonts w:hint="eastAsia"/>
              </w:rPr>
            </w:pPr>
            <w:r>
              <w:rPr>
                <w:rFonts w:ascii="等线" w:hAnsi="等线" w:eastAsia="等线" w:cs="等线"/>
                <w:b/>
                <w:color w:val="FF0000"/>
                <w:sz w:val="21"/>
              </w:rPr>
              <w:t>5</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34A171D">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0x011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C6587D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Q</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E18B71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重启设备</w:t>
            </w:r>
          </w:p>
        </w:tc>
      </w:tr>
      <w:tr w14:paraId="725D69F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CACCF78">
            <w:pPr>
              <w:snapToGrid/>
              <w:spacing w:before="0" w:after="0" w:line="240" w:lineRule="auto"/>
              <w:jc w:val="center"/>
              <w:rPr>
                <w:rFonts w:hint="eastAsia"/>
              </w:rPr>
            </w:pPr>
            <w:r>
              <w:rPr>
                <w:rFonts w:ascii="等线" w:hAnsi="等线" w:eastAsia="等线" w:cs="等线"/>
                <w:b/>
                <w:color w:val="FF0000"/>
                <w:sz w:val="21"/>
              </w:rPr>
              <w:t>6</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CA018C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4E2FFCD">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G</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37C4B3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超声初始化</w:t>
            </w:r>
          </w:p>
        </w:tc>
      </w:tr>
      <w:tr w14:paraId="67CCBA6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4B740C4">
            <w:pPr>
              <w:snapToGrid/>
              <w:spacing w:before="0" w:after="0" w:line="240" w:lineRule="auto"/>
              <w:jc w:val="center"/>
              <w:rPr>
                <w:rFonts w:hint="eastAsia"/>
              </w:rPr>
            </w:pPr>
            <w:r>
              <w:rPr>
                <w:rFonts w:ascii="等线" w:hAnsi="等线" w:eastAsia="等线" w:cs="等线"/>
                <w:b/>
                <w:color w:val="FF0000"/>
                <w:sz w:val="21"/>
              </w:rPr>
              <w:t>7</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53C417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3A78CA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d</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DCACAA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超声状态</w:t>
            </w:r>
          </w:p>
        </w:tc>
      </w:tr>
      <w:tr w14:paraId="5ACC38A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41931D5">
            <w:pPr>
              <w:snapToGrid/>
              <w:spacing w:before="0" w:after="0" w:line="240" w:lineRule="auto"/>
              <w:jc w:val="center"/>
              <w:rPr>
                <w:rFonts w:hint="eastAsia"/>
              </w:rPr>
            </w:pPr>
            <w:r>
              <w:rPr>
                <w:rFonts w:ascii="等线" w:hAnsi="等线" w:eastAsia="等线" w:cs="等线"/>
                <w:b/>
                <w:color w:val="FF0000"/>
                <w:sz w:val="21"/>
              </w:rPr>
              <w:t>8</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599755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0x152</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B3891C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v</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43E72F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超声值数据</w:t>
            </w:r>
          </w:p>
        </w:tc>
      </w:tr>
      <w:tr w14:paraId="40C1617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7A5515A">
            <w:pPr>
              <w:snapToGrid/>
              <w:spacing w:before="0" w:after="0" w:line="240" w:lineRule="auto"/>
              <w:jc w:val="center"/>
              <w:rPr>
                <w:rFonts w:hint="eastAsia"/>
              </w:rPr>
            </w:pPr>
            <w:r>
              <w:rPr>
                <w:rFonts w:ascii="等线" w:hAnsi="等线" w:eastAsia="等线" w:cs="等线"/>
                <w:b/>
                <w:color w:val="FF0000"/>
                <w:sz w:val="21"/>
              </w:rPr>
              <w:t>9</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C2ED3D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0x153</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B82D44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C</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515649B">
            <w:pPr>
              <w:snapToGrid/>
              <w:spacing w:line="240" w:lineRule="auto"/>
              <w:jc w:val="center"/>
              <w:rPr>
                <w:rFonts w:hint="eastAsia"/>
              </w:rPr>
            </w:pPr>
            <w:r>
              <w:rPr>
                <w:rFonts w:ascii="宋体" w:hAnsi="宋体" w:eastAsia="宋体" w:cs="宋体"/>
                <w:color w:val="000000"/>
                <w:sz w:val="21"/>
              </w:rPr>
              <w:t>设置灵敏度</w:t>
            </w:r>
          </w:p>
        </w:tc>
      </w:tr>
      <w:tr w14:paraId="1D2C058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5C576FC">
            <w:pPr>
              <w:snapToGrid/>
              <w:spacing w:before="0" w:after="0" w:line="240" w:lineRule="auto"/>
              <w:jc w:val="center"/>
              <w:rPr>
                <w:rFonts w:hint="eastAsia"/>
              </w:rPr>
            </w:pPr>
            <w:r>
              <w:rPr>
                <w:rFonts w:ascii="等线" w:hAnsi="等线" w:eastAsia="等线" w:cs="等线"/>
                <w:b/>
                <w:color w:val="FF0000"/>
                <w:sz w:val="21"/>
              </w:rPr>
              <w:t>10</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3729072">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0x154</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D1C124C">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c</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8F6BFE2">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读取灵敏度</w:t>
            </w:r>
          </w:p>
        </w:tc>
      </w:tr>
      <w:tr w14:paraId="618922E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CDC4636">
            <w:pPr>
              <w:snapToGrid/>
              <w:spacing w:before="0" w:after="0" w:line="240" w:lineRule="auto"/>
              <w:jc w:val="center"/>
              <w:rPr>
                <w:rFonts w:hint="eastAsia"/>
              </w:rPr>
            </w:pPr>
            <w:r>
              <w:rPr>
                <w:rFonts w:ascii="等线" w:hAnsi="等线" w:eastAsia="等线" w:cs="等线"/>
                <w:b/>
                <w:color w:val="FF0000"/>
                <w:sz w:val="21"/>
              </w:rPr>
              <w:t>11</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97E545D">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0x155</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2E77705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H</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71CA8E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设置适应时间</w:t>
            </w:r>
          </w:p>
        </w:tc>
      </w:tr>
      <w:tr w14:paraId="2C07AAE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50BCD9B">
            <w:pPr>
              <w:snapToGrid/>
              <w:spacing w:before="0" w:after="0" w:line="240" w:lineRule="auto"/>
              <w:jc w:val="center"/>
              <w:rPr>
                <w:rFonts w:hint="eastAsia"/>
              </w:rPr>
            </w:pPr>
            <w:r>
              <w:rPr>
                <w:rFonts w:ascii="等线" w:hAnsi="等线" w:eastAsia="等线" w:cs="等线"/>
                <w:b/>
                <w:color w:val="FF0000"/>
                <w:sz w:val="21"/>
              </w:rPr>
              <w:t>12</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0DB922C">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0x156</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28353D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h</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333246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读取适应时间</w:t>
            </w:r>
          </w:p>
        </w:tc>
      </w:tr>
      <w:tr w14:paraId="53BCBDC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D353272">
            <w:pPr>
              <w:snapToGrid/>
              <w:spacing w:before="0" w:after="0" w:line="240" w:lineRule="auto"/>
              <w:jc w:val="center"/>
              <w:rPr>
                <w:rFonts w:hint="eastAsia"/>
              </w:rPr>
            </w:pPr>
            <w:r>
              <w:rPr>
                <w:rFonts w:ascii="等线" w:hAnsi="等线" w:eastAsia="等线" w:cs="等线"/>
                <w:b/>
                <w:color w:val="FF0000"/>
                <w:sz w:val="21"/>
              </w:rPr>
              <w:t>13</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CDD0BE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0x160</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71EFB4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F</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4A9BBD5F">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超声混匀</w:t>
            </w:r>
          </w:p>
        </w:tc>
      </w:tr>
      <w:tr w14:paraId="7867B64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AC95416">
            <w:pPr>
              <w:snapToGrid/>
              <w:spacing w:before="0" w:after="0" w:line="240" w:lineRule="auto"/>
              <w:jc w:val="center"/>
              <w:rPr>
                <w:rFonts w:hint="eastAsia"/>
              </w:rPr>
            </w:pPr>
            <w:r>
              <w:rPr>
                <w:rFonts w:ascii="等线" w:hAnsi="等线" w:eastAsia="等线" w:cs="等线"/>
                <w:b/>
                <w:color w:val="FF0000"/>
                <w:sz w:val="21"/>
              </w:rPr>
              <w:t>14</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8AB8CD5">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0x161</w:t>
            </w: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1846B41A">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N</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B78126C">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超声探测</w:t>
            </w:r>
          </w:p>
        </w:tc>
      </w:tr>
      <w:tr w14:paraId="24D70F3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DC914DE">
            <w:pPr>
              <w:snapToGrid/>
              <w:spacing w:before="0" w:after="0" w:line="240" w:lineRule="auto"/>
              <w:jc w:val="center"/>
              <w:rPr>
                <w:rFonts w:hint="eastAsia"/>
              </w:rPr>
            </w:pPr>
            <w:r>
              <w:rPr>
                <w:rFonts w:ascii="等线" w:hAnsi="等线" w:eastAsia="等线" w:cs="等线"/>
                <w:b/>
                <w:color w:val="FF0000"/>
                <w:sz w:val="21"/>
              </w:rPr>
              <w:t>15</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6325659">
            <w:pPr>
              <w:snapToGrid/>
              <w:spacing w:before="0" w:after="0" w:line="240" w:lineRule="auto"/>
              <w:jc w:val="center"/>
              <w:rPr>
                <w:rFonts w:ascii="宋体" w:hAnsi="宋体" w:eastAsia="宋体" w:cs="宋体"/>
                <w:color w:val="000000"/>
                <w:sz w:val="21"/>
              </w:rPr>
            </w:pP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34277C09">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 xml:space="preserve"> </w:t>
            </w: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9CE27B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 xml:space="preserve"> </w:t>
            </w:r>
          </w:p>
        </w:tc>
      </w:tr>
      <w:tr w14:paraId="2C7FC1F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113" w:hRule="atLeast"/>
          <w:jc w:val="center"/>
        </w:trPr>
        <w:tc>
          <w:tcPr>
            <w:tcW w:w="810" w:type="dxa"/>
            <w:tcBorders>
              <w:top w:val="single" w:color="809FD9"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696EB7F8">
            <w:pPr>
              <w:snapToGrid/>
              <w:spacing w:before="0" w:after="0" w:line="240" w:lineRule="auto"/>
              <w:jc w:val="center"/>
              <w:rPr>
                <w:rFonts w:hint="eastAsia"/>
              </w:rPr>
            </w:pPr>
            <w:r>
              <w:rPr>
                <w:rFonts w:ascii="等线" w:hAnsi="等线" w:eastAsia="等线" w:cs="等线"/>
                <w:b/>
                <w:color w:val="FF0000"/>
                <w:sz w:val="21"/>
              </w:rPr>
              <w:t>16</w:t>
            </w:r>
          </w:p>
        </w:tc>
        <w:tc>
          <w:tcPr>
            <w:tcW w:w="2504"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579497E2">
            <w:pPr>
              <w:snapToGrid/>
              <w:spacing w:before="0" w:after="0" w:line="240" w:lineRule="auto"/>
              <w:jc w:val="center"/>
              <w:rPr>
                <w:rFonts w:ascii="宋体" w:hAnsi="宋体" w:eastAsia="宋体" w:cs="宋体"/>
                <w:color w:val="000000"/>
                <w:sz w:val="21"/>
              </w:rPr>
            </w:pPr>
          </w:p>
        </w:tc>
        <w:tc>
          <w:tcPr>
            <w:tcW w:w="2177"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7A939D6D">
            <w:pPr>
              <w:snapToGrid/>
              <w:spacing w:before="0" w:after="0" w:line="240" w:lineRule="auto"/>
              <w:jc w:val="center"/>
              <w:rPr>
                <w:rFonts w:ascii="宋体" w:hAnsi="宋体" w:eastAsia="宋体" w:cs="宋体"/>
                <w:color w:val="000000"/>
                <w:sz w:val="21"/>
              </w:rPr>
            </w:pPr>
          </w:p>
        </w:tc>
        <w:tc>
          <w:tcPr>
            <w:tcW w:w="3299" w:type="dxa"/>
            <w:tcBorders>
              <w:top w:val="single" w:color="CBCDD1" w:sz="6" w:space="0"/>
              <w:left w:val="single" w:color="809FD9" w:sz="6" w:space="0"/>
              <w:bottom w:val="single" w:color="809FD9" w:sz="6" w:space="0"/>
              <w:right w:val="single" w:color="809FD9" w:sz="6" w:space="0"/>
            </w:tcBorders>
            <w:shd w:val="clear" w:color="auto" w:fill="FEFEFE"/>
            <w:tcMar>
              <w:top w:w="60" w:type="dxa"/>
              <w:left w:w="60" w:type="dxa"/>
              <w:bottom w:w="45" w:type="dxa"/>
              <w:right w:w="60" w:type="dxa"/>
            </w:tcMar>
            <w:vAlign w:val="center"/>
          </w:tcPr>
          <w:p w14:paraId="0C0B671F">
            <w:pPr>
              <w:snapToGrid/>
              <w:spacing w:before="0" w:after="0" w:line="240" w:lineRule="auto"/>
              <w:jc w:val="center"/>
              <w:rPr>
                <w:rFonts w:ascii="宋体" w:hAnsi="宋体" w:eastAsia="宋体" w:cs="宋体"/>
                <w:color w:val="000000"/>
                <w:sz w:val="21"/>
              </w:rPr>
            </w:pPr>
          </w:p>
        </w:tc>
      </w:tr>
    </w:tbl>
    <w:p w14:paraId="3C3FFE70">
      <w:pPr>
        <w:snapToGrid/>
        <w:spacing w:before="0" w:after="0" w:line="240" w:lineRule="auto"/>
        <w:jc w:val="both"/>
        <w:rPr>
          <w:rFonts w:ascii="宋体" w:hAnsi="宋体" w:eastAsia="宋体" w:cs="宋体"/>
          <w:color w:val="000000"/>
          <w:sz w:val="21"/>
        </w:rPr>
      </w:pPr>
    </w:p>
    <w:p w14:paraId="7E10D7E4">
      <w:pPr>
        <w:pStyle w:val="3"/>
        <w:rPr>
          <w:rFonts w:hint="eastAsia"/>
        </w:rPr>
      </w:pPr>
      <w:r>
        <w:t>3.2 功能码详解</w:t>
      </w:r>
    </w:p>
    <w:p w14:paraId="6737316C">
      <w:pPr>
        <w:pStyle w:val="4"/>
        <w:rPr>
          <w:rFonts w:ascii="仿宋" w:hAnsi="仿宋" w:eastAsia="仿宋" w:cs="仿宋"/>
          <w:color w:val="C00000"/>
        </w:rPr>
      </w:pPr>
      <w:r>
        <w:rPr>
          <w:rFonts w:ascii="仿宋" w:hAnsi="仿宋" w:eastAsia="仿宋" w:cs="仿宋"/>
          <w:color w:val="C00000"/>
        </w:rPr>
        <w:t>3.2.1 $ 读取地址</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1695B20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4B6FF624">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2142B13A">
            <w:pPr>
              <w:spacing w:before="0" w:after="0" w:line="240" w:lineRule="auto"/>
              <w:jc w:val="center"/>
              <w:rPr>
                <w:rFonts w:hint="eastAsia"/>
              </w:rPr>
            </w:pPr>
            <w:r>
              <w:t>地址读取</w:t>
            </w:r>
          </w:p>
        </w:tc>
      </w:tr>
      <w:tr w14:paraId="30EB9FD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7DA58C2">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E8BCB23">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3FCF48D">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A3EA236">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FE1B50E">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717000F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A5FFF6D">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FD6F042">
            <w:pPr>
              <w:spacing w:before="0" w:after="0" w:line="240" w:lineRule="auto"/>
              <w:jc w:val="center"/>
              <w:rPr>
                <w:rFonts w:hint="eastAsia"/>
              </w:rPr>
            </w:pPr>
            <w:r>
              <w:rPr>
                <w:rFonts w:ascii="宋体" w:hAnsi="宋体" w:eastAsia="宋体" w:cs="宋体"/>
                <w:color w:val="000000"/>
                <w:sz w:val="21"/>
              </w:rPr>
              <w:t>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3CBF0E3">
            <w:pPr>
              <w:spacing w:before="0" w:after="0" w:line="240" w:lineRule="auto"/>
              <w:jc w:val="center"/>
              <w:rPr>
                <w:rFonts w:hint="eastAsia"/>
              </w:rPr>
            </w:pPr>
            <w:r>
              <w:rPr>
                <w:rFonts w:ascii="宋体" w:hAnsi="宋体" w:eastAsia="宋体" w:cs="宋体"/>
                <w:color w:val="000000"/>
                <w:sz w:val="21"/>
              </w:rPr>
              <w:t>“00$”</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1E5174C">
            <w:pPr>
              <w:spacing w:before="0" w:after="0" w:line="240" w:lineRule="auto"/>
              <w:jc w:val="center"/>
              <w:rPr>
                <w:rFonts w:hint="eastAsia"/>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CBB887C">
            <w:pPr>
              <w:spacing w:before="0" w:after="0" w:line="240" w:lineRule="auto"/>
              <w:jc w:val="center"/>
              <w:rPr>
                <w:rFonts w:hint="eastAsia"/>
              </w:rPr>
            </w:pPr>
            <w:r>
              <w:rPr>
                <w:rFonts w:ascii="Calibri" w:hAnsi="Calibri" w:eastAsia="Calibri" w:cs="Calibri"/>
                <w:b/>
                <w:color w:val="000000"/>
                <w:spacing w:val="-1"/>
                <w:sz w:val="21"/>
              </w:rPr>
              <w:t>CRC</w:t>
            </w:r>
          </w:p>
        </w:tc>
      </w:tr>
      <w:tr w14:paraId="2C27B5B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0E30B87">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13E329A">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A2821D3">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0A67A5C">
            <w:pPr>
              <w:spacing w:before="0" w:after="0" w:line="240" w:lineRule="auto"/>
              <w:jc w:val="center"/>
              <w:rPr>
                <w:rFonts w:hint="eastAsia"/>
              </w:rPr>
            </w:pPr>
            <w: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DB10C0B">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64415D2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A72543F">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F169B8C">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15A3F93">
            <w:pPr>
              <w:spacing w:before="0" w:after="0" w:line="240" w:lineRule="auto"/>
              <w:jc w:val="center"/>
              <w:rPr>
                <w:rFonts w:hint="eastAsia"/>
              </w:rPr>
            </w:pPr>
            <w:r>
              <w:rPr>
                <w:rFonts w:ascii="宋体" w:hAnsi="宋体" w:eastAsia="宋体" w:cs="宋体"/>
                <w:color w:val="000000"/>
                <w:sz w:val="21"/>
              </w:rPr>
              <w:t>“$”</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E45AB96">
            <w:pPr>
              <w:spacing w:before="0" w:after="0" w:line="240" w:lineRule="auto"/>
              <w:jc w:val="center"/>
              <w:rPr>
                <w:rFonts w:hint="eastAsia"/>
              </w:rPr>
            </w:pPr>
            <w:r>
              <w:t>地址号</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1D49ABE">
            <w:pPr>
              <w:spacing w:before="0" w:after="0" w:line="240" w:lineRule="auto"/>
              <w:jc w:val="center"/>
              <w:rPr>
                <w:rFonts w:hint="eastAsia"/>
              </w:rPr>
            </w:pPr>
            <w:r>
              <w:rPr>
                <w:rFonts w:ascii="Calibri" w:hAnsi="Calibri" w:eastAsia="Calibri" w:cs="Calibri"/>
                <w:color w:val="000000"/>
                <w:spacing w:val="-1"/>
                <w:sz w:val="21"/>
              </w:rPr>
              <w:t>CRC</w:t>
            </w:r>
          </w:p>
        </w:tc>
      </w:tr>
      <w:tr w14:paraId="273A83E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A9EFA0E">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7FEBCBF7">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3FCBD9E">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20305AD">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8FDAF4A">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154DF69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AE1E1A0">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69961E9">
            <w:pPr>
              <w:spacing w:before="0" w:after="0" w:line="240" w:lineRule="auto"/>
              <w:jc w:val="center"/>
              <w:rPr>
                <w:rFonts w:hint="eastAsia"/>
              </w:rPr>
            </w:pPr>
          </w:p>
        </w:tc>
      </w:tr>
      <w:tr w14:paraId="5CD6B59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AFAF678">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38CE4916">
            <w:pPr>
              <w:spacing w:before="0" w:after="0" w:line="240" w:lineRule="auto"/>
              <w:rPr>
                <w:rFonts w:ascii="宋体" w:hAnsi="宋体" w:eastAsia="宋体" w:cs="宋体"/>
                <w:color w:val="000000"/>
                <w:sz w:val="21"/>
              </w:rPr>
            </w:pPr>
            <w:r>
              <w:rPr>
                <w:rFonts w:ascii="宋体" w:hAnsi="宋体" w:eastAsia="宋体" w:cs="宋体"/>
                <w:color w:val="000000"/>
                <w:sz w:val="21"/>
              </w:rPr>
              <w:t>&gt;00$</w:t>
            </w:r>
          </w:p>
        </w:tc>
      </w:tr>
      <w:tr w14:paraId="005116F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4026C6E">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C067F5E">
            <w:pPr>
              <w:spacing w:before="0" w:after="0" w:line="240" w:lineRule="auto"/>
              <w:rPr>
                <w:rFonts w:ascii="宋体" w:hAnsi="宋体" w:eastAsia="宋体" w:cs="宋体"/>
                <w:color w:val="000000"/>
                <w:sz w:val="21"/>
              </w:rPr>
            </w:pPr>
            <w:r>
              <w:rPr>
                <w:rFonts w:ascii="宋体" w:hAnsi="宋体" w:eastAsia="宋体" w:cs="宋体"/>
                <w:color w:val="000000"/>
                <w:sz w:val="21"/>
              </w:rPr>
              <w:t>&gt;01$01</w:t>
            </w:r>
          </w:p>
        </w:tc>
      </w:tr>
      <w:tr w14:paraId="5FEBEBA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41EA9EBA">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60D82AB9">
            <w:pPr>
              <w:spacing w:before="0" w:after="0" w:line="240" w:lineRule="auto"/>
              <w:rPr>
                <w:rFonts w:ascii="宋体" w:hAnsi="宋体" w:eastAsia="宋体" w:cs="宋体"/>
                <w:color w:val="000000"/>
                <w:sz w:val="21"/>
              </w:rPr>
            </w:pPr>
            <w:r>
              <w:rPr>
                <w:rFonts w:ascii="宋体" w:hAnsi="宋体" w:eastAsia="宋体" w:cs="宋体"/>
                <w:color w:val="000000"/>
                <w:sz w:val="21"/>
              </w:rPr>
              <w:t>通过485返回总线上所有从站地址；</w:t>
            </w:r>
          </w:p>
        </w:tc>
      </w:tr>
    </w:tbl>
    <w:p w14:paraId="78BD17F9">
      <w:pPr>
        <w:pStyle w:val="4"/>
        <w:rPr>
          <w:rFonts w:hint="eastAsia"/>
        </w:rPr>
      </w:pPr>
      <w:r>
        <w:rPr>
          <w:rFonts w:ascii="仿宋" w:hAnsi="仿宋" w:eastAsia="仿宋" w:cs="仿宋"/>
          <w:color w:val="C00000"/>
        </w:rPr>
        <w:t>3.2.2 A 程序版本</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695"/>
        <w:gridCol w:w="1995"/>
        <w:gridCol w:w="1665"/>
        <w:gridCol w:w="1920"/>
        <w:gridCol w:w="1605"/>
      </w:tblGrid>
      <w:tr w14:paraId="6BD602C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4684D3" w:sz="6" w:space="0"/>
              <w:left w:val="single" w:color="4684D3" w:sz="6" w:space="0"/>
              <w:bottom w:val="single" w:color="DDDDDD" w:sz="6" w:space="0"/>
              <w:right w:val="single" w:color="DDDDDD" w:sz="6" w:space="0"/>
            </w:tcBorders>
            <w:shd w:val="clear" w:color="auto" w:fill="4684D3"/>
            <w:vAlign w:val="top"/>
          </w:tcPr>
          <w:p w14:paraId="094D9A48">
            <w:pPr>
              <w:spacing w:before="0" w:after="0" w:line="240" w:lineRule="auto"/>
              <w:jc w:val="center"/>
              <w:rPr>
                <w:rFonts w:hint="eastAsia"/>
              </w:rPr>
            </w:pPr>
            <w:r>
              <w:rPr>
                <w:rFonts w:ascii="宋体" w:hAnsi="宋体" w:eastAsia="宋体" w:cs="宋体"/>
                <w:b/>
                <w:color w:val="000000"/>
                <w:spacing w:val="1"/>
                <w:sz w:val="21"/>
              </w:rPr>
              <w:t>功能定义</w:t>
            </w:r>
          </w:p>
        </w:tc>
        <w:tc>
          <w:tcPr>
            <w:tcW w:w="7185"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01246226">
            <w:pPr>
              <w:spacing w:before="0" w:after="0" w:line="240" w:lineRule="auto"/>
              <w:jc w:val="center"/>
              <w:rPr>
                <w:rFonts w:hint="eastAsia"/>
              </w:rPr>
            </w:pPr>
            <w:r>
              <w:t>程序版本读取</w:t>
            </w:r>
          </w:p>
        </w:tc>
      </w:tr>
      <w:tr w14:paraId="2FBD23B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0C3658C1">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995" w:type="dxa"/>
            <w:tcBorders>
              <w:top w:val="single" w:color="DDDDDD" w:sz="6" w:space="0"/>
              <w:left w:val="single" w:color="DDDDDD" w:sz="6" w:space="0"/>
              <w:bottom w:val="single" w:color="DDDDDD" w:sz="6" w:space="0"/>
              <w:right w:val="single" w:color="4684D3" w:sz="6" w:space="0"/>
            </w:tcBorders>
            <w:shd w:val="clear" w:color="auto" w:fill="FFFFFF"/>
            <w:vAlign w:val="top"/>
          </w:tcPr>
          <w:p w14:paraId="1BF7A0E2">
            <w:pPr>
              <w:spacing w:before="0" w:after="0" w:line="240" w:lineRule="auto"/>
              <w:jc w:val="center"/>
              <w:rPr>
                <w:rFonts w:hint="eastAsia"/>
              </w:rPr>
            </w:pPr>
            <w:r>
              <w:rPr>
                <w:rFonts w:ascii="宋体" w:hAnsi="宋体" w:eastAsia="宋体" w:cs="宋体"/>
                <w:b/>
                <w:color w:val="000000"/>
                <w:spacing w:val="1"/>
                <w:sz w:val="21"/>
              </w:rPr>
              <w:t>模块地址</w:t>
            </w:r>
          </w:p>
        </w:tc>
        <w:tc>
          <w:tcPr>
            <w:tcW w:w="1665" w:type="dxa"/>
            <w:tcBorders>
              <w:top w:val="single" w:color="DDDDDD" w:sz="6" w:space="0"/>
              <w:left w:val="single" w:color="4684D3" w:sz="6" w:space="0"/>
              <w:bottom w:val="single" w:color="DDDDDD" w:sz="6" w:space="0"/>
              <w:right w:val="single" w:color="DDDDDD" w:sz="6" w:space="0"/>
            </w:tcBorders>
            <w:shd w:val="clear" w:color="auto" w:fill="FFFFFF"/>
            <w:vAlign w:val="top"/>
          </w:tcPr>
          <w:p w14:paraId="05E3BD7F">
            <w:pPr>
              <w:spacing w:before="0" w:after="0" w:line="240" w:lineRule="auto"/>
              <w:rPr>
                <w:rFonts w:hint="eastAsia"/>
              </w:rPr>
            </w:pPr>
            <w:r>
              <w:rPr>
                <w:rFonts w:ascii="宋体" w:hAnsi="宋体" w:eastAsia="宋体" w:cs="宋体"/>
                <w:b/>
                <w:color w:val="000000"/>
                <w:spacing w:val="1"/>
                <w:sz w:val="21"/>
              </w:rPr>
              <w:t>功能代码</w:t>
            </w:r>
          </w:p>
        </w:tc>
        <w:tc>
          <w:tcPr>
            <w:tcW w:w="192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CE957E1">
            <w:pPr>
              <w:spacing w:before="0" w:after="0" w:line="240" w:lineRule="auto"/>
              <w:jc w:val="center"/>
              <w:rPr>
                <w:rFonts w:hint="eastAsia"/>
              </w:rPr>
            </w:pPr>
            <w:r>
              <w:rPr>
                <w:rFonts w:ascii="宋体" w:hAnsi="宋体" w:eastAsia="宋体" w:cs="宋体"/>
                <w:b/>
                <w:color w:val="000000"/>
                <w:spacing w:val="1"/>
                <w:sz w:val="21"/>
              </w:rPr>
              <w:t>命令数据</w:t>
            </w:r>
          </w:p>
        </w:tc>
        <w:tc>
          <w:tcPr>
            <w:tcW w:w="1605" w:type="dxa"/>
            <w:tcBorders>
              <w:top w:val="single" w:color="DDDDDD" w:sz="6" w:space="0"/>
              <w:left w:val="single" w:color="DDDDDD" w:sz="6" w:space="0"/>
              <w:bottom w:val="single" w:color="DDDDDD" w:sz="6" w:space="0"/>
              <w:right w:val="single" w:color="DDDDDD" w:sz="6" w:space="0"/>
            </w:tcBorders>
            <w:shd w:val="clear" w:color="auto" w:fill="FFFFFF"/>
            <w:vAlign w:val="top"/>
          </w:tcPr>
          <w:p w14:paraId="6EDD02B1">
            <w:pPr>
              <w:spacing w:before="0" w:after="0" w:line="240" w:lineRule="auto"/>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12022C7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06109846">
            <w:pPr>
              <w:spacing w:before="0" w:after="0" w:line="240" w:lineRule="auto"/>
              <w:jc w:val="center"/>
              <w:rPr>
                <w:rFonts w:hint="eastAsia"/>
              </w:rPr>
            </w:pPr>
            <w:r>
              <w:rPr>
                <w:rFonts w:ascii="宋体" w:hAnsi="宋体" w:eastAsia="宋体" w:cs="宋体"/>
                <w:b/>
                <w:color w:val="000000"/>
                <w:spacing w:val="1"/>
                <w:sz w:val="21"/>
              </w:rPr>
              <w:t>主机命令</w:t>
            </w:r>
          </w:p>
        </w:tc>
        <w:tc>
          <w:tcPr>
            <w:tcW w:w="1995" w:type="dxa"/>
            <w:tcBorders>
              <w:top w:val="single" w:color="DDDDDD" w:sz="6" w:space="0"/>
              <w:left w:val="single" w:color="DDDDDD" w:sz="6" w:space="0"/>
              <w:bottom w:val="single" w:color="DDDDDD" w:sz="6" w:space="0"/>
              <w:right w:val="single" w:color="4684D3" w:sz="6" w:space="0"/>
            </w:tcBorders>
            <w:shd w:val="clear" w:color="auto" w:fill="FFFFFF"/>
            <w:vAlign w:val="top"/>
          </w:tcPr>
          <w:p w14:paraId="45AE7904">
            <w:pPr>
              <w:spacing w:before="0" w:after="0" w:line="240" w:lineRule="auto"/>
              <w:jc w:val="center"/>
              <w:rPr>
                <w:rFonts w:ascii="宋体" w:hAnsi="宋体" w:eastAsia="宋体" w:cs="宋体"/>
                <w:color w:val="000000"/>
                <w:sz w:val="21"/>
              </w:rPr>
            </w:pPr>
            <w:r>
              <w:rPr>
                <w:rFonts w:ascii="宋体" w:hAnsi="宋体" w:eastAsia="宋体" w:cs="宋体"/>
                <w:color w:val="000000"/>
                <w:sz w:val="21"/>
              </w:rPr>
              <w:t>板载地址</w:t>
            </w:r>
          </w:p>
        </w:tc>
        <w:tc>
          <w:tcPr>
            <w:tcW w:w="1665" w:type="dxa"/>
            <w:tcBorders>
              <w:top w:val="single" w:color="DDDDDD" w:sz="6" w:space="0"/>
              <w:left w:val="single" w:color="4684D3" w:sz="6" w:space="0"/>
              <w:bottom w:val="single" w:color="DDDDDD" w:sz="6" w:space="0"/>
              <w:right w:val="single" w:color="DDDDDD" w:sz="6" w:space="0"/>
            </w:tcBorders>
            <w:shd w:val="clear" w:color="auto" w:fill="FFFFFF"/>
            <w:vAlign w:val="top"/>
          </w:tcPr>
          <w:p w14:paraId="51656226">
            <w:pPr>
              <w:spacing w:before="0" w:after="0" w:line="240" w:lineRule="auto"/>
              <w:jc w:val="center"/>
              <w:rPr>
                <w:rFonts w:ascii="宋体" w:hAnsi="宋体" w:eastAsia="宋体" w:cs="宋体"/>
                <w:color w:val="000000"/>
                <w:sz w:val="21"/>
              </w:rPr>
            </w:pPr>
            <w:r>
              <w:rPr>
                <w:rFonts w:ascii="宋体" w:hAnsi="宋体" w:eastAsia="宋体" w:cs="宋体"/>
                <w:color w:val="000000"/>
                <w:sz w:val="21"/>
              </w:rPr>
              <w:t>“A”</w:t>
            </w:r>
          </w:p>
        </w:tc>
        <w:tc>
          <w:tcPr>
            <w:tcW w:w="192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9732186">
            <w:pPr>
              <w:spacing w:before="0" w:after="0" w:line="240" w:lineRule="auto"/>
              <w:jc w:val="center"/>
              <w:rPr>
                <w:rFonts w:ascii="宋体" w:hAnsi="宋体" w:eastAsia="宋体" w:cs="宋体"/>
                <w:color w:val="000000"/>
                <w:sz w:val="21"/>
              </w:rPr>
            </w:pPr>
          </w:p>
        </w:tc>
        <w:tc>
          <w:tcPr>
            <w:tcW w:w="1605" w:type="dxa"/>
            <w:tcBorders>
              <w:top w:val="single" w:color="DDDDDD" w:sz="6" w:space="0"/>
              <w:left w:val="single" w:color="DDDDDD" w:sz="6" w:space="0"/>
              <w:bottom w:val="single" w:color="DDDDDD" w:sz="6" w:space="0"/>
              <w:right w:val="single" w:color="DDDDDD" w:sz="6" w:space="0"/>
            </w:tcBorders>
            <w:shd w:val="clear" w:color="auto" w:fill="FFFFFF"/>
            <w:vAlign w:val="top"/>
          </w:tcPr>
          <w:p w14:paraId="10D9E3BB">
            <w:pPr>
              <w:spacing w:before="0" w:after="0" w:line="240" w:lineRule="auto"/>
              <w:jc w:val="center"/>
              <w:rPr>
                <w:rFonts w:ascii="宋体" w:hAnsi="宋体" w:eastAsia="宋体" w:cs="宋体"/>
                <w:color w:val="000000"/>
                <w:sz w:val="21"/>
              </w:rPr>
            </w:pPr>
            <w:r>
              <w:rPr>
                <w:rFonts w:ascii="宋体" w:hAnsi="宋体" w:eastAsia="宋体" w:cs="宋体"/>
                <w:color w:val="000000"/>
                <w:sz w:val="21"/>
              </w:rPr>
              <w:t>CRC</w:t>
            </w:r>
          </w:p>
        </w:tc>
      </w:tr>
      <w:tr w14:paraId="7AE6B45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786FA4AB">
            <w:pPr>
              <w:spacing w:before="0" w:after="0" w:line="240" w:lineRule="auto"/>
              <w:jc w:val="center"/>
              <w:rPr>
                <w:rFonts w:hint="eastAsia"/>
              </w:rPr>
            </w:pPr>
            <w:r>
              <w:rPr>
                <w:rFonts w:ascii="宋体" w:hAnsi="宋体" w:eastAsia="宋体" w:cs="宋体"/>
                <w:b/>
                <w:color w:val="000000"/>
                <w:spacing w:val="1"/>
                <w:sz w:val="21"/>
              </w:rPr>
              <w:t>字符数</w:t>
            </w:r>
          </w:p>
        </w:tc>
        <w:tc>
          <w:tcPr>
            <w:tcW w:w="1995" w:type="dxa"/>
            <w:tcBorders>
              <w:top w:val="single" w:color="DDDDDD" w:sz="6" w:space="0"/>
              <w:left w:val="single" w:color="DDDDDD" w:sz="6" w:space="0"/>
              <w:bottom w:val="single" w:color="DDDDDD" w:sz="6" w:space="0"/>
              <w:right w:val="single" w:color="4684D3" w:sz="6" w:space="0"/>
            </w:tcBorders>
            <w:shd w:val="clear" w:color="auto" w:fill="FFFFFF"/>
            <w:vAlign w:val="top"/>
          </w:tcPr>
          <w:p w14:paraId="6E0D281C">
            <w:pPr>
              <w:spacing w:before="0" w:after="0" w:line="240" w:lineRule="auto"/>
              <w:jc w:val="center"/>
              <w:rPr>
                <w:rFonts w:ascii="宋体" w:hAnsi="宋体" w:eastAsia="宋体" w:cs="宋体"/>
                <w:color w:val="000000"/>
                <w:sz w:val="21"/>
              </w:rPr>
            </w:pPr>
            <w:r>
              <w:rPr>
                <w:rFonts w:ascii="宋体" w:hAnsi="宋体" w:eastAsia="宋体" w:cs="宋体"/>
                <w:color w:val="000000"/>
                <w:sz w:val="21"/>
              </w:rPr>
              <w:t>2 字符</w:t>
            </w:r>
          </w:p>
        </w:tc>
        <w:tc>
          <w:tcPr>
            <w:tcW w:w="1665" w:type="dxa"/>
            <w:tcBorders>
              <w:top w:val="single" w:color="DDDDDD" w:sz="6" w:space="0"/>
              <w:left w:val="single" w:color="4684D3" w:sz="6" w:space="0"/>
              <w:bottom w:val="single" w:color="DDDDDD" w:sz="6" w:space="0"/>
              <w:right w:val="single" w:color="DDDDDD" w:sz="6" w:space="0"/>
            </w:tcBorders>
            <w:shd w:val="clear" w:color="auto" w:fill="FFFFFF"/>
            <w:vAlign w:val="top"/>
          </w:tcPr>
          <w:p w14:paraId="09C89AE8">
            <w:pPr>
              <w:spacing w:before="0" w:after="0" w:line="240" w:lineRule="auto"/>
              <w:jc w:val="center"/>
              <w:rPr>
                <w:rFonts w:ascii="宋体" w:hAnsi="宋体" w:eastAsia="宋体" w:cs="宋体"/>
                <w:color w:val="000000"/>
                <w:sz w:val="21"/>
              </w:rPr>
            </w:pPr>
            <w:r>
              <w:rPr>
                <w:rFonts w:ascii="宋体" w:hAnsi="宋体" w:eastAsia="宋体" w:cs="宋体"/>
                <w:color w:val="000000"/>
                <w:sz w:val="21"/>
              </w:rPr>
              <w:t>1字符</w:t>
            </w:r>
          </w:p>
        </w:tc>
        <w:tc>
          <w:tcPr>
            <w:tcW w:w="192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FEB7CF0">
            <w:pPr>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605" w:type="dxa"/>
            <w:tcBorders>
              <w:top w:val="single" w:color="DDDDDD" w:sz="6" w:space="0"/>
              <w:left w:val="single" w:color="DDDDDD" w:sz="6" w:space="0"/>
              <w:bottom w:val="single" w:color="DDDDDD" w:sz="6" w:space="0"/>
              <w:right w:val="single" w:color="DDDDDD" w:sz="6" w:space="0"/>
            </w:tcBorders>
            <w:shd w:val="clear" w:color="auto" w:fill="FFFFFF"/>
            <w:vAlign w:val="top"/>
          </w:tcPr>
          <w:p w14:paraId="3824E80B">
            <w:pPr>
              <w:spacing w:before="0" w:after="0" w:line="240" w:lineRule="auto"/>
              <w:jc w:val="center"/>
              <w:rPr>
                <w:rFonts w:ascii="宋体" w:hAnsi="宋体" w:eastAsia="宋体" w:cs="宋体"/>
                <w:color w:val="000000"/>
                <w:sz w:val="21"/>
              </w:rPr>
            </w:pPr>
            <w:r>
              <w:rPr>
                <w:rFonts w:ascii="宋体" w:hAnsi="宋体" w:eastAsia="宋体" w:cs="宋体"/>
                <w:color w:val="000000"/>
                <w:sz w:val="21"/>
              </w:rPr>
              <w:t>4字符</w:t>
            </w:r>
          </w:p>
        </w:tc>
      </w:tr>
      <w:tr w14:paraId="06AC8CB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7FA1D009">
            <w:pPr>
              <w:spacing w:before="0" w:after="0" w:line="240" w:lineRule="auto"/>
              <w:jc w:val="center"/>
              <w:rPr>
                <w:rFonts w:hint="eastAsia"/>
              </w:rPr>
            </w:pPr>
            <w:r>
              <w:rPr>
                <w:rFonts w:ascii="宋体" w:hAnsi="宋体" w:eastAsia="宋体" w:cs="宋体"/>
                <w:b/>
                <w:color w:val="000000"/>
                <w:spacing w:val="1"/>
                <w:sz w:val="21"/>
              </w:rPr>
              <w:t>从机响应</w:t>
            </w:r>
          </w:p>
        </w:tc>
        <w:tc>
          <w:tcPr>
            <w:tcW w:w="1995" w:type="dxa"/>
            <w:tcBorders>
              <w:top w:val="single" w:color="DDDDDD" w:sz="6" w:space="0"/>
              <w:left w:val="single" w:color="DDDDDD" w:sz="6" w:space="0"/>
              <w:bottom w:val="single" w:color="DDDDDD" w:sz="6" w:space="0"/>
              <w:right w:val="single" w:color="4684D3" w:sz="6" w:space="0"/>
            </w:tcBorders>
            <w:shd w:val="clear" w:color="auto" w:fill="FFFFFF"/>
            <w:vAlign w:val="top"/>
          </w:tcPr>
          <w:p w14:paraId="7DB6E679">
            <w:pPr>
              <w:spacing w:before="0" w:after="0" w:line="240" w:lineRule="auto"/>
              <w:jc w:val="center"/>
              <w:rPr>
                <w:rFonts w:ascii="宋体" w:hAnsi="宋体" w:eastAsia="宋体" w:cs="宋体"/>
                <w:color w:val="000000"/>
                <w:sz w:val="21"/>
              </w:rPr>
            </w:pPr>
            <w:r>
              <w:rPr>
                <w:rFonts w:ascii="宋体" w:hAnsi="宋体" w:eastAsia="宋体" w:cs="宋体"/>
                <w:color w:val="000000"/>
                <w:sz w:val="21"/>
              </w:rPr>
              <w:t>板载地址</w:t>
            </w:r>
          </w:p>
        </w:tc>
        <w:tc>
          <w:tcPr>
            <w:tcW w:w="1665" w:type="dxa"/>
            <w:tcBorders>
              <w:top w:val="single" w:color="DDDDDD" w:sz="6" w:space="0"/>
              <w:left w:val="single" w:color="4684D3" w:sz="6" w:space="0"/>
              <w:bottom w:val="single" w:color="DDDDDD" w:sz="6" w:space="0"/>
              <w:right w:val="single" w:color="DDDDDD" w:sz="6" w:space="0"/>
            </w:tcBorders>
            <w:shd w:val="clear" w:color="auto" w:fill="FFFFFF"/>
            <w:vAlign w:val="top"/>
          </w:tcPr>
          <w:p w14:paraId="6CB49DE0">
            <w:pPr>
              <w:spacing w:before="0" w:after="0" w:line="240" w:lineRule="auto"/>
              <w:jc w:val="center"/>
              <w:rPr>
                <w:rFonts w:ascii="宋体" w:hAnsi="宋体" w:eastAsia="宋体" w:cs="宋体"/>
                <w:color w:val="000000"/>
                <w:sz w:val="21"/>
              </w:rPr>
            </w:pPr>
            <w:r>
              <w:rPr>
                <w:rFonts w:ascii="宋体" w:hAnsi="宋体" w:eastAsia="宋体" w:cs="宋体"/>
                <w:color w:val="000000"/>
                <w:sz w:val="21"/>
              </w:rPr>
              <w:t>“A“</w:t>
            </w:r>
          </w:p>
        </w:tc>
        <w:tc>
          <w:tcPr>
            <w:tcW w:w="192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8198632">
            <w:pPr>
              <w:spacing w:before="0" w:after="0" w:line="240" w:lineRule="auto"/>
              <w:jc w:val="center"/>
              <w:rPr>
                <w:rFonts w:ascii="宋体" w:hAnsi="宋体" w:eastAsia="宋体" w:cs="宋体"/>
                <w:color w:val="000000"/>
                <w:sz w:val="21"/>
              </w:rPr>
            </w:pPr>
            <w:r>
              <w:rPr>
                <w:rFonts w:ascii="宋体" w:hAnsi="宋体" w:eastAsia="宋体" w:cs="宋体"/>
                <w:color w:val="000000"/>
                <w:sz w:val="21"/>
              </w:rPr>
              <w:t>版本号</w:t>
            </w:r>
          </w:p>
        </w:tc>
        <w:tc>
          <w:tcPr>
            <w:tcW w:w="1605" w:type="dxa"/>
            <w:tcBorders>
              <w:top w:val="single" w:color="DDDDDD" w:sz="6" w:space="0"/>
              <w:left w:val="single" w:color="DDDDDD" w:sz="6" w:space="0"/>
              <w:bottom w:val="single" w:color="DDDDDD" w:sz="6" w:space="0"/>
              <w:right w:val="single" w:color="DDDDDD" w:sz="6" w:space="0"/>
            </w:tcBorders>
            <w:shd w:val="clear" w:color="auto" w:fill="FFFFFF"/>
            <w:vAlign w:val="top"/>
          </w:tcPr>
          <w:p w14:paraId="363E14B1">
            <w:pPr>
              <w:spacing w:before="0" w:after="0" w:line="240" w:lineRule="auto"/>
              <w:jc w:val="center"/>
              <w:rPr>
                <w:rFonts w:ascii="宋体" w:hAnsi="宋体" w:eastAsia="宋体" w:cs="宋体"/>
                <w:color w:val="000000"/>
                <w:sz w:val="21"/>
              </w:rPr>
            </w:pPr>
            <w:r>
              <w:rPr>
                <w:rFonts w:ascii="宋体" w:hAnsi="宋体" w:eastAsia="宋体" w:cs="宋体"/>
                <w:color w:val="000000"/>
                <w:sz w:val="21"/>
              </w:rPr>
              <w:t>CRC</w:t>
            </w:r>
          </w:p>
        </w:tc>
      </w:tr>
      <w:tr w14:paraId="12615F6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249E133B">
            <w:pPr>
              <w:spacing w:before="0" w:after="0" w:line="240" w:lineRule="auto"/>
              <w:jc w:val="center"/>
              <w:rPr>
                <w:rFonts w:hint="eastAsia"/>
              </w:rPr>
            </w:pPr>
            <w:r>
              <w:rPr>
                <w:rFonts w:ascii="宋体" w:hAnsi="宋体" w:eastAsia="宋体" w:cs="宋体"/>
                <w:b/>
                <w:color w:val="000000"/>
                <w:spacing w:val="1"/>
                <w:sz w:val="21"/>
              </w:rPr>
              <w:t>字符数</w:t>
            </w:r>
          </w:p>
        </w:tc>
        <w:tc>
          <w:tcPr>
            <w:tcW w:w="1995" w:type="dxa"/>
            <w:tcBorders>
              <w:top w:val="single" w:color="DDDDDD" w:sz="6" w:space="0"/>
              <w:left w:val="single" w:color="DDDDDD" w:sz="6" w:space="0"/>
              <w:bottom w:val="single" w:color="DDDDDD" w:sz="6" w:space="0"/>
              <w:right w:val="single" w:color="4684D3" w:sz="6" w:space="0"/>
            </w:tcBorders>
            <w:shd w:val="clear" w:color="auto" w:fill="FFFFFF"/>
            <w:vAlign w:val="top"/>
          </w:tcPr>
          <w:p w14:paraId="5F54895C">
            <w:pPr>
              <w:spacing w:before="0" w:after="0" w:line="240" w:lineRule="auto"/>
              <w:jc w:val="center"/>
              <w:rPr>
                <w:rFonts w:ascii="宋体" w:hAnsi="宋体" w:eastAsia="宋体" w:cs="宋体"/>
                <w:color w:val="000000"/>
                <w:sz w:val="21"/>
              </w:rPr>
            </w:pPr>
            <w:r>
              <w:rPr>
                <w:rFonts w:ascii="宋体" w:hAnsi="宋体" w:eastAsia="宋体" w:cs="宋体"/>
                <w:color w:val="000000"/>
                <w:sz w:val="21"/>
              </w:rPr>
              <w:t>2 字符</w:t>
            </w:r>
          </w:p>
        </w:tc>
        <w:tc>
          <w:tcPr>
            <w:tcW w:w="1665" w:type="dxa"/>
            <w:tcBorders>
              <w:top w:val="single" w:color="DDDDDD" w:sz="6" w:space="0"/>
              <w:left w:val="single" w:color="4684D3" w:sz="6" w:space="0"/>
              <w:bottom w:val="single" w:color="DDDDDD" w:sz="6" w:space="0"/>
              <w:right w:val="single" w:color="DDDDDD" w:sz="6" w:space="0"/>
            </w:tcBorders>
            <w:shd w:val="clear" w:color="auto" w:fill="FFFFFF"/>
            <w:vAlign w:val="top"/>
          </w:tcPr>
          <w:p w14:paraId="492680D6">
            <w:pPr>
              <w:spacing w:before="0" w:after="0" w:line="240" w:lineRule="auto"/>
              <w:jc w:val="center"/>
              <w:rPr>
                <w:rFonts w:ascii="宋体" w:hAnsi="宋体" w:eastAsia="宋体" w:cs="宋体"/>
                <w:color w:val="000000"/>
                <w:sz w:val="21"/>
              </w:rPr>
            </w:pPr>
            <w:r>
              <w:rPr>
                <w:rFonts w:ascii="宋体" w:hAnsi="宋体" w:eastAsia="宋体" w:cs="宋体"/>
                <w:color w:val="000000"/>
                <w:sz w:val="21"/>
              </w:rPr>
              <w:t>1字符</w:t>
            </w:r>
          </w:p>
        </w:tc>
        <w:tc>
          <w:tcPr>
            <w:tcW w:w="192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5297997">
            <w:pPr>
              <w:spacing w:before="0" w:after="0" w:line="240" w:lineRule="auto"/>
              <w:jc w:val="center"/>
              <w:rPr>
                <w:rFonts w:ascii="宋体" w:hAnsi="宋体" w:eastAsia="宋体" w:cs="宋体"/>
                <w:color w:val="000000"/>
                <w:sz w:val="21"/>
              </w:rPr>
            </w:pPr>
            <w:r>
              <w:rPr>
                <w:rFonts w:ascii="宋体" w:hAnsi="宋体" w:eastAsia="宋体" w:cs="宋体"/>
                <w:color w:val="000000"/>
                <w:sz w:val="21"/>
              </w:rPr>
              <w:t>多字符</w:t>
            </w:r>
          </w:p>
        </w:tc>
        <w:tc>
          <w:tcPr>
            <w:tcW w:w="1605" w:type="dxa"/>
            <w:tcBorders>
              <w:top w:val="single" w:color="DDDDDD" w:sz="6" w:space="0"/>
              <w:left w:val="single" w:color="DDDDDD" w:sz="6" w:space="0"/>
              <w:bottom w:val="single" w:color="DDDDDD" w:sz="6" w:space="0"/>
              <w:right w:val="single" w:color="DDDDDD" w:sz="6" w:space="0"/>
            </w:tcBorders>
            <w:shd w:val="clear" w:color="auto" w:fill="FFFFFF"/>
            <w:vAlign w:val="top"/>
          </w:tcPr>
          <w:p w14:paraId="032A8C9F">
            <w:pPr>
              <w:spacing w:before="0" w:after="0" w:line="240" w:lineRule="auto"/>
              <w:jc w:val="center"/>
              <w:rPr>
                <w:rFonts w:ascii="宋体" w:hAnsi="宋体" w:eastAsia="宋体" w:cs="宋体"/>
                <w:color w:val="000000"/>
                <w:sz w:val="21"/>
              </w:rPr>
            </w:pPr>
            <w:r>
              <w:rPr>
                <w:rFonts w:ascii="宋体" w:hAnsi="宋体" w:eastAsia="宋体" w:cs="宋体"/>
                <w:color w:val="000000"/>
                <w:sz w:val="21"/>
              </w:rPr>
              <w:t>4字符</w:t>
            </w:r>
          </w:p>
        </w:tc>
      </w:tr>
      <w:tr w14:paraId="4A2151B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3C96536E">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185"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6E0B7F58">
            <w:pPr>
              <w:spacing w:before="0" w:after="0" w:line="240" w:lineRule="auto"/>
              <w:rPr>
                <w:rFonts w:ascii="宋体" w:hAnsi="宋体" w:eastAsia="宋体" w:cs="宋体"/>
                <w:color w:val="000000"/>
                <w:sz w:val="21"/>
              </w:rPr>
            </w:pPr>
          </w:p>
        </w:tc>
      </w:tr>
      <w:tr w14:paraId="306847C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7B49F31C">
            <w:pPr>
              <w:spacing w:before="0" w:after="0" w:line="240" w:lineRule="auto"/>
              <w:jc w:val="center"/>
              <w:rPr>
                <w:rFonts w:hint="eastAsia"/>
              </w:rPr>
            </w:pPr>
            <w:r>
              <w:rPr>
                <w:rFonts w:ascii="宋体" w:hAnsi="宋体" w:eastAsia="宋体" w:cs="宋体"/>
                <w:b/>
                <w:color w:val="000000"/>
                <w:spacing w:val="1"/>
                <w:sz w:val="21"/>
              </w:rPr>
              <w:t>发送实例</w:t>
            </w:r>
          </w:p>
        </w:tc>
        <w:tc>
          <w:tcPr>
            <w:tcW w:w="7185"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F007A7F">
            <w:pPr>
              <w:spacing w:before="0" w:after="0" w:line="240" w:lineRule="auto"/>
              <w:rPr>
                <w:rFonts w:ascii="宋体" w:hAnsi="宋体" w:eastAsia="宋体" w:cs="宋体"/>
                <w:color w:val="000000"/>
                <w:sz w:val="21"/>
              </w:rPr>
            </w:pPr>
            <w:r>
              <w:rPr>
                <w:rFonts w:ascii="宋体" w:hAnsi="宋体" w:eastAsia="宋体" w:cs="宋体"/>
                <w:color w:val="000000"/>
                <w:sz w:val="21"/>
              </w:rPr>
              <w:t>&gt;01A</w:t>
            </w:r>
          </w:p>
        </w:tc>
      </w:tr>
      <w:tr w14:paraId="2692450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DDDDDD" w:sz="6" w:space="0"/>
              <w:right w:val="single" w:color="DDDDDD" w:sz="6" w:space="0"/>
            </w:tcBorders>
            <w:shd w:val="clear" w:color="auto" w:fill="FFFFFF"/>
            <w:vAlign w:val="top"/>
          </w:tcPr>
          <w:p w14:paraId="2B95AD5A">
            <w:pPr>
              <w:spacing w:before="0" w:after="0" w:line="240" w:lineRule="auto"/>
              <w:jc w:val="center"/>
              <w:rPr>
                <w:rFonts w:hint="eastAsia"/>
              </w:rPr>
            </w:pPr>
            <w:r>
              <w:rPr>
                <w:rFonts w:ascii="宋体" w:hAnsi="宋体" w:eastAsia="宋体" w:cs="宋体"/>
                <w:b/>
                <w:color w:val="000000"/>
                <w:spacing w:val="1"/>
                <w:sz w:val="21"/>
              </w:rPr>
              <w:t>回应实例</w:t>
            </w:r>
          </w:p>
        </w:tc>
        <w:tc>
          <w:tcPr>
            <w:tcW w:w="7185"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2828214D">
            <w:pPr>
              <w:spacing w:before="0" w:after="0" w:line="240" w:lineRule="auto"/>
              <w:rPr>
                <w:rFonts w:ascii="宋体" w:hAnsi="宋体" w:eastAsia="宋体" w:cs="宋体"/>
                <w:color w:val="000000"/>
                <w:sz w:val="21"/>
              </w:rPr>
            </w:pPr>
            <w:r>
              <w:rPr>
                <w:rFonts w:ascii="宋体" w:hAnsi="宋体" w:eastAsia="宋体" w:cs="宋体"/>
                <w:color w:val="000000"/>
                <w:sz w:val="21"/>
              </w:rPr>
              <w:t>&gt;01SKwavev1.00b1</w:t>
            </w:r>
          </w:p>
        </w:tc>
      </w:tr>
      <w:tr w14:paraId="3683647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695" w:type="dxa"/>
            <w:tcBorders>
              <w:top w:val="single" w:color="DDDDDD" w:sz="6" w:space="0"/>
              <w:left w:val="single" w:color="4684D3" w:sz="6" w:space="0"/>
              <w:bottom w:val="single" w:color="4684D3" w:sz="6" w:space="0"/>
              <w:right w:val="single" w:color="DDDDDD" w:sz="6" w:space="0"/>
            </w:tcBorders>
            <w:shd w:val="clear" w:color="auto" w:fill="FFFFFF"/>
            <w:vAlign w:val="top"/>
          </w:tcPr>
          <w:p w14:paraId="546E6D37">
            <w:pPr>
              <w:spacing w:before="0" w:after="0" w:line="240" w:lineRule="auto"/>
              <w:jc w:val="center"/>
              <w:rPr>
                <w:rFonts w:hint="eastAsia"/>
              </w:rPr>
            </w:pPr>
            <w:r>
              <w:rPr>
                <w:rFonts w:ascii="宋体" w:hAnsi="宋体" w:eastAsia="宋体" w:cs="宋体"/>
                <w:b/>
                <w:color w:val="000000"/>
                <w:spacing w:val="1"/>
                <w:sz w:val="21"/>
              </w:rPr>
              <w:t>实例解析</w:t>
            </w:r>
          </w:p>
        </w:tc>
        <w:tc>
          <w:tcPr>
            <w:tcW w:w="7185"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2B60AAC0">
            <w:pPr>
              <w:spacing w:before="0" w:after="0" w:line="240" w:lineRule="auto"/>
              <w:rPr>
                <w:rFonts w:ascii="宋体" w:hAnsi="宋体" w:eastAsia="宋体" w:cs="宋体"/>
                <w:color w:val="000000"/>
                <w:sz w:val="21"/>
              </w:rPr>
            </w:pPr>
            <w:r>
              <w:rPr>
                <w:rFonts w:ascii="宋体" w:hAnsi="宋体" w:eastAsia="宋体" w:cs="宋体"/>
                <w:color w:val="000000"/>
                <w:sz w:val="21"/>
              </w:rPr>
              <w:t>通过485获取01站号的程序版本；</w:t>
            </w:r>
          </w:p>
        </w:tc>
      </w:tr>
    </w:tbl>
    <w:p w14:paraId="69B0EA9C">
      <w:pPr>
        <w:pStyle w:val="4"/>
        <w:rPr>
          <w:rFonts w:hint="eastAsia"/>
        </w:rPr>
      </w:pPr>
      <w:r>
        <w:rPr>
          <w:rFonts w:ascii="仿宋" w:hAnsi="仿宋" w:eastAsia="仿宋" w:cs="仿宋"/>
          <w:color w:val="C00000"/>
        </w:rPr>
        <w:t>3.2.3 T 设置ID</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201AB40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43255F47">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0BC50342">
            <w:pPr>
              <w:spacing w:before="0" w:after="0" w:line="240" w:lineRule="auto"/>
              <w:jc w:val="center"/>
              <w:rPr>
                <w:rFonts w:hint="eastAsia"/>
              </w:rPr>
            </w:pPr>
            <w:r>
              <w:t>ID站号设置</w:t>
            </w:r>
          </w:p>
        </w:tc>
      </w:tr>
      <w:tr w14:paraId="2272BCE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B78203E">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0A79C5DD">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CA872DE">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54BA8B4">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293FD8D">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2B43BD1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6C4AF20">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27F189E">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0E055DE">
            <w:pPr>
              <w:spacing w:before="0" w:after="0" w:line="240" w:lineRule="auto"/>
              <w:jc w:val="center"/>
              <w:rPr>
                <w:rFonts w:hint="eastAsia"/>
              </w:rPr>
            </w:pPr>
            <w:r>
              <w:rPr>
                <w:rFonts w:ascii="宋体" w:hAnsi="宋体" w:eastAsia="宋体" w:cs="宋体"/>
                <w:color w:val="000000"/>
                <w:sz w:val="21"/>
              </w:rPr>
              <w:t>“T”</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94AF1C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站号</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B2A27C0">
            <w:pPr>
              <w:spacing w:before="0" w:after="0" w:line="240" w:lineRule="auto"/>
              <w:jc w:val="center"/>
              <w:rPr>
                <w:rFonts w:hint="eastAsia"/>
              </w:rPr>
            </w:pPr>
            <w:r>
              <w:rPr>
                <w:rFonts w:ascii="Calibri" w:hAnsi="Calibri" w:eastAsia="Calibri" w:cs="Calibri"/>
                <w:b/>
                <w:color w:val="000000"/>
                <w:spacing w:val="-1"/>
                <w:sz w:val="21"/>
              </w:rPr>
              <w:t>CRC</w:t>
            </w:r>
          </w:p>
        </w:tc>
      </w:tr>
      <w:tr w14:paraId="03E8653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0BA6BCE">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AC6A41C">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192C40D">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678068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5A05BA3">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2BA1429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57ECEA3">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CCA01C7">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CB322D6">
            <w:pPr>
              <w:spacing w:before="0" w:after="0" w:line="240" w:lineRule="auto"/>
              <w:jc w:val="center"/>
              <w:rPr>
                <w:rFonts w:hint="eastAsia"/>
              </w:rPr>
            </w:pPr>
            <w:r>
              <w:rPr>
                <w:rFonts w:ascii="宋体" w:hAnsi="宋体" w:eastAsia="宋体" w:cs="宋体"/>
                <w:color w:val="000000"/>
                <w:sz w:val="21"/>
              </w:rPr>
              <w:t>“T”</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F4C22D1">
            <w:pPr>
              <w:snapToGrid/>
              <w:spacing w:before="0" w:after="0" w:line="240" w:lineRule="auto"/>
              <w:jc w:val="center"/>
              <w:rPr>
                <w:rFonts w:hint="eastAsia"/>
              </w:rPr>
            </w:pPr>
            <w:r>
              <w:rPr>
                <w:rFonts w:ascii="宋体" w:hAnsi="宋体" w:eastAsia="宋体" w:cs="宋体"/>
                <w:color w:val="000000"/>
                <w:sz w:val="21"/>
              </w:rPr>
              <w:t>站号</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6E072CF">
            <w:pPr>
              <w:spacing w:before="0" w:after="0" w:line="240" w:lineRule="auto"/>
              <w:jc w:val="center"/>
              <w:rPr>
                <w:rFonts w:hint="eastAsia"/>
              </w:rPr>
            </w:pPr>
            <w:r>
              <w:rPr>
                <w:rFonts w:ascii="Calibri" w:hAnsi="Calibri" w:eastAsia="Calibri" w:cs="Calibri"/>
                <w:color w:val="000000"/>
                <w:spacing w:val="-1"/>
                <w:sz w:val="21"/>
              </w:rPr>
              <w:t>CRC</w:t>
            </w:r>
          </w:p>
        </w:tc>
      </w:tr>
      <w:tr w14:paraId="0B24BCF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484A16D">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F31B521">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0FE875C">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F9B9C20">
            <w:pPr>
              <w:snapToGrid/>
              <w:spacing w:before="0" w:after="0" w:line="240" w:lineRule="auto"/>
              <w:jc w:val="center"/>
              <w:rPr>
                <w:rFonts w:hint="eastAsia"/>
              </w:rPr>
            </w:pPr>
            <w:r>
              <w:rPr>
                <w:rFonts w:ascii="宋体" w:hAnsi="宋体" w:eastAsia="宋体" w:cs="宋体"/>
                <w:color w:val="000000"/>
                <w:sz w:val="21"/>
              </w:rPr>
              <w:t>2</w:t>
            </w:r>
            <w:r>
              <w:rPr>
                <w:rFonts w:ascii="宋体" w:hAnsi="宋体" w:eastAsia="宋体" w:cs="宋体"/>
                <w:color w:val="000000"/>
                <w:spacing w:val="-1"/>
                <w:sz w:val="21"/>
              </w:rPr>
              <w:t>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FC17150">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58543DA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B7129D8">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F5EF119">
            <w:pPr>
              <w:spacing w:before="0" w:after="0" w:line="240" w:lineRule="auto"/>
              <w:rPr>
                <w:rFonts w:hint="eastAsia"/>
              </w:rPr>
            </w:pPr>
          </w:p>
        </w:tc>
      </w:tr>
      <w:tr w14:paraId="3475A97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2CED769">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42AAE83">
            <w:pPr>
              <w:spacing w:before="0" w:after="0" w:line="240" w:lineRule="auto"/>
              <w:rPr>
                <w:rFonts w:ascii="宋体" w:hAnsi="宋体" w:eastAsia="宋体" w:cs="宋体"/>
                <w:color w:val="000000"/>
                <w:sz w:val="21"/>
              </w:rPr>
            </w:pPr>
            <w:r>
              <w:rPr>
                <w:rFonts w:ascii="宋体" w:hAnsi="宋体" w:eastAsia="宋体" w:cs="宋体"/>
                <w:color w:val="000000"/>
                <w:sz w:val="21"/>
              </w:rPr>
              <w:t>&gt;01T0A</w:t>
            </w:r>
          </w:p>
        </w:tc>
      </w:tr>
      <w:tr w14:paraId="57286D4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0F3E858">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82539D5">
            <w:pPr>
              <w:spacing w:before="0" w:after="0" w:line="240" w:lineRule="auto"/>
              <w:rPr>
                <w:rFonts w:ascii="宋体" w:hAnsi="宋体" w:eastAsia="宋体" w:cs="宋体"/>
                <w:color w:val="000000"/>
                <w:sz w:val="21"/>
              </w:rPr>
            </w:pPr>
            <w:r>
              <w:rPr>
                <w:rFonts w:ascii="宋体" w:hAnsi="宋体" w:eastAsia="宋体" w:cs="宋体"/>
                <w:color w:val="000000"/>
                <w:sz w:val="21"/>
              </w:rPr>
              <w:t>&gt;0AT0A</w:t>
            </w:r>
          </w:p>
        </w:tc>
      </w:tr>
      <w:tr w14:paraId="4B092B9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44F43E64">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690A4BC1">
            <w:pPr>
              <w:spacing w:before="0" w:after="0" w:line="240" w:lineRule="auto"/>
              <w:rPr>
                <w:rFonts w:ascii="宋体" w:hAnsi="宋体" w:eastAsia="宋体" w:cs="宋体"/>
                <w:color w:val="000000"/>
                <w:sz w:val="21"/>
              </w:rPr>
            </w:pPr>
            <w:r>
              <w:rPr>
                <w:rFonts w:ascii="宋体" w:hAnsi="宋体" w:eastAsia="宋体" w:cs="宋体"/>
                <w:color w:val="000000"/>
                <w:sz w:val="21"/>
              </w:rPr>
              <w:t>通过485更改01站号为10号；</w:t>
            </w:r>
          </w:p>
        </w:tc>
      </w:tr>
    </w:tbl>
    <w:p w14:paraId="39DB1395">
      <w:pPr>
        <w:pStyle w:val="4"/>
        <w:rPr>
          <w:rFonts w:hint="eastAsia"/>
        </w:rPr>
      </w:pPr>
      <w:r>
        <w:rPr>
          <w:rFonts w:ascii="仿宋" w:hAnsi="仿宋" w:eastAsia="仿宋" w:cs="仿宋"/>
          <w:color w:val="C00000"/>
        </w:rPr>
        <w:t>3.2.4 Q 重启</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5861A04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248B0409">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04269CFF">
            <w:pPr>
              <w:spacing w:before="0" w:after="0" w:line="240" w:lineRule="auto"/>
              <w:jc w:val="center"/>
              <w:rPr>
                <w:rFonts w:hint="eastAsia"/>
              </w:rPr>
            </w:pPr>
          </w:p>
        </w:tc>
      </w:tr>
      <w:tr w14:paraId="1369561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44F969F">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C5213C5">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3CD6DBF">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AF7F18F">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4FAC521">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6DEE9EF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B184E54">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7E81B92A">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1A9797E">
            <w:pPr>
              <w:spacing w:before="0" w:after="0" w:line="240" w:lineRule="auto"/>
              <w:jc w:val="center"/>
              <w:rPr>
                <w:rFonts w:hint="eastAsia"/>
              </w:rPr>
            </w:pPr>
            <w:r>
              <w:rPr>
                <w:rFonts w:ascii="宋体" w:hAnsi="宋体" w:eastAsia="宋体" w:cs="宋体"/>
                <w:color w:val="000000"/>
                <w:sz w:val="21"/>
              </w:rPr>
              <w:t>“Q”</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DA6ACB7">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重启</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E3CCF6F">
            <w:pPr>
              <w:spacing w:before="0" w:after="0" w:line="240" w:lineRule="auto"/>
              <w:jc w:val="center"/>
              <w:rPr>
                <w:rFonts w:hint="eastAsia"/>
              </w:rPr>
            </w:pPr>
            <w:r>
              <w:rPr>
                <w:rFonts w:ascii="Calibri" w:hAnsi="Calibri" w:eastAsia="Calibri" w:cs="Calibri"/>
                <w:b/>
                <w:color w:val="000000"/>
                <w:spacing w:val="-1"/>
                <w:sz w:val="21"/>
              </w:rPr>
              <w:t>CRC</w:t>
            </w:r>
          </w:p>
        </w:tc>
      </w:tr>
      <w:tr w14:paraId="065220E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655CBDC">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47ABE9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3EF8B71">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7C531F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3198D66">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702E0D6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7C5F7A6">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0BA53B8">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72A7BD2">
            <w:pPr>
              <w:spacing w:before="0" w:after="0" w:line="240" w:lineRule="auto"/>
              <w:jc w:val="center"/>
              <w:rPr>
                <w:rFonts w:hint="eastAsia"/>
              </w:rPr>
            </w:pPr>
            <w:r>
              <w:rPr>
                <w:rFonts w:ascii="宋体" w:hAnsi="宋体" w:eastAsia="宋体" w:cs="宋体"/>
                <w:color w:val="000000"/>
                <w:sz w:val="21"/>
              </w:rPr>
              <w:t>“Q”</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3DCEB70">
            <w:pPr>
              <w:snapToGrid/>
              <w:spacing w:before="0" w:after="0" w:line="240" w:lineRule="auto"/>
              <w:jc w:val="center"/>
              <w:rPr>
                <w:rFonts w:hint="eastAsia"/>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D40F619">
            <w:pPr>
              <w:spacing w:before="0" w:after="0" w:line="240" w:lineRule="auto"/>
              <w:jc w:val="center"/>
              <w:rPr>
                <w:rFonts w:hint="eastAsia"/>
              </w:rPr>
            </w:pPr>
            <w:r>
              <w:rPr>
                <w:rFonts w:ascii="Calibri" w:hAnsi="Calibri" w:eastAsia="Calibri" w:cs="Calibri"/>
                <w:color w:val="000000"/>
                <w:spacing w:val="-1"/>
                <w:sz w:val="21"/>
              </w:rPr>
              <w:t>CRC</w:t>
            </w:r>
          </w:p>
        </w:tc>
      </w:tr>
      <w:tr w14:paraId="763B6C8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1C65695">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0F46454">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AB9A7F5">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F6D39BF">
            <w:pPr>
              <w:snapToGrid/>
              <w:spacing w:before="0" w:after="0" w:line="240" w:lineRule="auto"/>
              <w:jc w:val="center"/>
              <w:rPr>
                <w:rFonts w:hint="eastAsia"/>
              </w:rPr>
            </w:pPr>
            <w:r>
              <w:rPr>
                <w:rFonts w:ascii="宋体" w:hAnsi="宋体" w:eastAsia="宋体" w:cs="宋体"/>
                <w:color w:val="000000"/>
                <w:spacing w:val="-1"/>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C4D22C3">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470FAA9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0BF6124">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28FE83B6">
            <w:pPr>
              <w:spacing w:before="0" w:after="0" w:line="240" w:lineRule="auto"/>
              <w:rPr>
                <w:rFonts w:ascii="宋体" w:hAnsi="宋体" w:eastAsia="宋体" w:cs="宋体"/>
                <w:color w:val="000000"/>
                <w:sz w:val="21"/>
              </w:rPr>
            </w:pPr>
          </w:p>
        </w:tc>
      </w:tr>
      <w:tr w14:paraId="282A84E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F105C04">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71A6D446">
            <w:pPr>
              <w:spacing w:before="0" w:after="0" w:line="240" w:lineRule="auto"/>
              <w:rPr>
                <w:rFonts w:ascii="宋体" w:hAnsi="宋体" w:eastAsia="宋体" w:cs="宋体"/>
                <w:color w:val="000000"/>
                <w:sz w:val="21"/>
              </w:rPr>
            </w:pPr>
            <w:r>
              <w:rPr>
                <w:rFonts w:ascii="宋体" w:hAnsi="宋体" w:eastAsia="宋体" w:cs="宋体"/>
                <w:color w:val="000000"/>
                <w:sz w:val="21"/>
              </w:rPr>
              <w:t>&gt;01Q</w:t>
            </w:r>
          </w:p>
        </w:tc>
      </w:tr>
      <w:tr w14:paraId="4432869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23A6FE9">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6E40222">
            <w:pPr>
              <w:spacing w:before="0" w:after="0" w:line="240" w:lineRule="auto"/>
              <w:rPr>
                <w:rFonts w:ascii="宋体" w:hAnsi="宋体" w:eastAsia="宋体" w:cs="宋体"/>
                <w:color w:val="000000"/>
                <w:sz w:val="21"/>
              </w:rPr>
            </w:pPr>
            <w:r>
              <w:rPr>
                <w:rFonts w:ascii="宋体" w:hAnsi="宋体" w:eastAsia="宋体" w:cs="宋体"/>
                <w:color w:val="000000"/>
                <w:sz w:val="21"/>
              </w:rPr>
              <w:t>&gt;01Q</w:t>
            </w:r>
          </w:p>
        </w:tc>
      </w:tr>
      <w:tr w14:paraId="40DF973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6161BD65">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7DABBF87">
            <w:pPr>
              <w:spacing w:before="0" w:after="0" w:line="240" w:lineRule="auto"/>
              <w:rPr>
                <w:rFonts w:ascii="宋体" w:hAnsi="宋体" w:eastAsia="宋体" w:cs="宋体"/>
                <w:color w:val="000000"/>
                <w:sz w:val="21"/>
              </w:rPr>
            </w:pPr>
            <w:r>
              <w:rPr>
                <w:rFonts w:ascii="宋体" w:hAnsi="宋体" w:eastAsia="宋体" w:cs="宋体"/>
                <w:color w:val="000000"/>
                <w:sz w:val="21"/>
              </w:rPr>
              <w:t>通过485重启01站号；</w:t>
            </w:r>
          </w:p>
        </w:tc>
      </w:tr>
    </w:tbl>
    <w:p w14:paraId="5CB874CA">
      <w:pPr>
        <w:pStyle w:val="4"/>
        <w:rPr>
          <w:rFonts w:hint="eastAsia"/>
        </w:rPr>
      </w:pPr>
      <w:r>
        <w:rPr>
          <w:rFonts w:ascii="仿宋" w:hAnsi="仿宋" w:eastAsia="仿宋" w:cs="仿宋"/>
          <w:color w:val="C00000"/>
        </w:rPr>
        <w:t>3.2.5 G 超声初始化</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732D14A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2B654D7D">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685A81A9">
            <w:pPr>
              <w:spacing w:before="0" w:after="0" w:line="240" w:lineRule="auto"/>
              <w:jc w:val="center"/>
              <w:rPr>
                <w:rFonts w:hint="eastAsia"/>
              </w:rPr>
            </w:pPr>
          </w:p>
        </w:tc>
      </w:tr>
      <w:tr w14:paraId="7F9AF4F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37DFF7F">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33BF60DD">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FF3BAD4">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45327DD">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52D22C1">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4078DE9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6B3AF8B">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6625A36">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62BA70D">
            <w:pPr>
              <w:spacing w:before="0" w:after="0" w:line="240" w:lineRule="auto"/>
              <w:jc w:val="center"/>
              <w:rPr>
                <w:rFonts w:hint="eastAsia"/>
              </w:rPr>
            </w:pPr>
            <w:r>
              <w:rPr>
                <w:rFonts w:ascii="宋体" w:hAnsi="宋体" w:eastAsia="宋体" w:cs="宋体"/>
                <w:color w:val="000000"/>
                <w:sz w:val="21"/>
              </w:rPr>
              <w:t>“G”</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3B48AF8">
            <w:pPr>
              <w:snapToGrid/>
              <w:spacing w:before="0" w:after="0" w:line="240" w:lineRule="auto"/>
              <w:jc w:val="center"/>
              <w:rPr>
                <w:rFonts w:ascii="宋体" w:hAnsi="宋体" w:eastAsia="宋体" w:cs="宋体"/>
                <w:color w:val="000000"/>
                <w:sz w:val="21"/>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0441F7D">
            <w:pPr>
              <w:spacing w:before="0" w:after="0" w:line="240" w:lineRule="auto"/>
              <w:jc w:val="center"/>
              <w:rPr>
                <w:rFonts w:hint="eastAsia"/>
              </w:rPr>
            </w:pPr>
            <w:r>
              <w:rPr>
                <w:rFonts w:ascii="Calibri" w:hAnsi="Calibri" w:eastAsia="Calibri" w:cs="Calibri"/>
                <w:b/>
                <w:color w:val="000000"/>
                <w:spacing w:val="-1"/>
                <w:sz w:val="21"/>
              </w:rPr>
              <w:t>CRC</w:t>
            </w:r>
          </w:p>
        </w:tc>
      </w:tr>
      <w:tr w14:paraId="6510940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80135ED">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17EBFD4">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692163C">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D6BDD0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E0C3315">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79B59CE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80BC3DC">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0665974E">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26A50A6">
            <w:pPr>
              <w:spacing w:before="0" w:after="0" w:line="240" w:lineRule="auto"/>
              <w:jc w:val="center"/>
              <w:rPr>
                <w:rFonts w:hint="eastAsia"/>
              </w:rPr>
            </w:pPr>
            <w:r>
              <w:rPr>
                <w:rFonts w:ascii="宋体" w:hAnsi="宋体" w:eastAsia="宋体" w:cs="宋体"/>
                <w:color w:val="000000"/>
                <w:sz w:val="21"/>
              </w:rPr>
              <w:t>“G”</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3A4A474">
            <w:pPr>
              <w:snapToGrid/>
              <w:spacing w:before="0" w:after="0" w:line="240" w:lineRule="auto"/>
              <w:jc w:val="center"/>
              <w:rPr>
                <w:rFonts w:hint="eastAsia"/>
              </w:rPr>
            </w:pPr>
            <w:r>
              <w:t>状态</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E45E02B">
            <w:pPr>
              <w:spacing w:before="0" w:after="0" w:line="240" w:lineRule="auto"/>
              <w:jc w:val="center"/>
              <w:rPr>
                <w:rFonts w:hint="eastAsia"/>
              </w:rPr>
            </w:pPr>
            <w:r>
              <w:rPr>
                <w:rFonts w:ascii="Calibri" w:hAnsi="Calibri" w:eastAsia="Calibri" w:cs="Calibri"/>
                <w:color w:val="000000"/>
                <w:spacing w:val="-1"/>
                <w:sz w:val="21"/>
              </w:rPr>
              <w:t>CRC</w:t>
            </w:r>
          </w:p>
        </w:tc>
      </w:tr>
      <w:tr w14:paraId="0077E8A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751F8A1">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EBC0BBC">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F1AFD91">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97E8E73">
            <w:pPr>
              <w:snapToGrid/>
              <w:spacing w:before="0" w:after="0" w:line="240" w:lineRule="auto"/>
              <w:jc w:val="center"/>
              <w:rPr>
                <w:rFonts w:hint="eastAsia"/>
              </w:rPr>
            </w:pPr>
            <w:r>
              <w:rPr>
                <w:rFonts w:ascii="宋体" w:hAnsi="宋体" w:eastAsia="宋体" w:cs="宋体"/>
                <w:color w:val="000000"/>
                <w:spacing w:val="-1"/>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72BA57A">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10430BF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32606E6">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34E35510">
            <w:pPr>
              <w:spacing w:before="0" w:after="0" w:line="240" w:lineRule="auto"/>
              <w:rPr>
                <w:rFonts w:ascii="宋体" w:hAnsi="宋体" w:eastAsia="宋体" w:cs="宋体"/>
                <w:color w:val="000000"/>
                <w:sz w:val="21"/>
              </w:rPr>
            </w:pPr>
          </w:p>
        </w:tc>
      </w:tr>
      <w:tr w14:paraId="06B7B6E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72DAC18">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2E301C3A">
            <w:pPr>
              <w:spacing w:before="0" w:after="0" w:line="240" w:lineRule="auto"/>
              <w:rPr>
                <w:rFonts w:ascii="宋体" w:hAnsi="宋体" w:eastAsia="宋体" w:cs="宋体"/>
                <w:color w:val="000000"/>
                <w:sz w:val="21"/>
              </w:rPr>
            </w:pPr>
            <w:r>
              <w:rPr>
                <w:rFonts w:ascii="宋体" w:hAnsi="宋体" w:eastAsia="宋体" w:cs="宋体"/>
                <w:color w:val="000000"/>
                <w:sz w:val="21"/>
              </w:rPr>
              <w:t>&gt;01G</w:t>
            </w:r>
          </w:p>
        </w:tc>
      </w:tr>
      <w:tr w14:paraId="2CB4D62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0F0DA51">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2F42ED1">
            <w:pPr>
              <w:spacing w:before="0" w:after="0" w:line="240" w:lineRule="auto"/>
              <w:rPr>
                <w:rFonts w:ascii="宋体" w:hAnsi="宋体" w:eastAsia="宋体" w:cs="宋体"/>
                <w:color w:val="000000"/>
                <w:sz w:val="21"/>
              </w:rPr>
            </w:pPr>
            <w:r>
              <w:rPr>
                <w:rFonts w:ascii="宋体" w:hAnsi="宋体" w:eastAsia="宋体" w:cs="宋体"/>
                <w:color w:val="000000"/>
                <w:sz w:val="21"/>
              </w:rPr>
              <w:t>&gt;01G01</w:t>
            </w:r>
          </w:p>
        </w:tc>
      </w:tr>
      <w:tr w14:paraId="4B6E350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308861EC">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7B2166B5">
            <w:pPr>
              <w:spacing w:before="0" w:after="0" w:line="240" w:lineRule="auto"/>
              <w:rPr>
                <w:rFonts w:ascii="宋体" w:hAnsi="宋体" w:eastAsia="宋体" w:cs="宋体"/>
                <w:color w:val="000000"/>
                <w:sz w:val="21"/>
              </w:rPr>
            </w:pPr>
            <w:r>
              <w:rPr>
                <w:rFonts w:ascii="宋体" w:hAnsi="宋体" w:eastAsia="宋体" w:cs="宋体"/>
                <w:color w:val="000000"/>
                <w:sz w:val="21"/>
              </w:rPr>
              <w:t>通过485初始化超声针成功01；</w:t>
            </w:r>
          </w:p>
        </w:tc>
      </w:tr>
    </w:tbl>
    <w:p w14:paraId="5DF41598">
      <w:pPr>
        <w:pStyle w:val="4"/>
        <w:rPr>
          <w:rFonts w:hint="eastAsia"/>
        </w:rPr>
      </w:pPr>
      <w:r>
        <w:rPr>
          <w:rFonts w:ascii="仿宋" w:hAnsi="仿宋" w:eastAsia="仿宋" w:cs="仿宋"/>
          <w:color w:val="C00000"/>
        </w:rPr>
        <w:t>3.2.6 d 超声状态</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2D40CBA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77ED44D4">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64766656">
            <w:pPr>
              <w:spacing w:before="0" w:after="0" w:line="240" w:lineRule="auto"/>
              <w:jc w:val="center"/>
              <w:rPr>
                <w:rFonts w:hint="eastAsia"/>
              </w:rPr>
            </w:pPr>
          </w:p>
        </w:tc>
      </w:tr>
      <w:tr w14:paraId="52B6EE8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9D2B545">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380D07E">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FCB1CA2">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E1648CB">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7F37AB2">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271D6E0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EE9B896">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775B42E2">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321C3A1">
            <w:pPr>
              <w:spacing w:before="0" w:after="0" w:line="240" w:lineRule="auto"/>
              <w:jc w:val="center"/>
              <w:rPr>
                <w:rFonts w:hint="eastAsia"/>
              </w:rPr>
            </w:pPr>
            <w:r>
              <w:rPr>
                <w:rFonts w:ascii="宋体" w:hAnsi="宋体" w:eastAsia="宋体" w:cs="宋体"/>
                <w:color w:val="000000"/>
                <w:sz w:val="21"/>
              </w:rPr>
              <w:t>“d”</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15A9DC7">
            <w:pPr>
              <w:snapToGrid/>
              <w:spacing w:before="0" w:after="0" w:line="240" w:lineRule="auto"/>
              <w:jc w:val="center"/>
              <w:rPr>
                <w:rFonts w:ascii="宋体" w:hAnsi="宋体" w:eastAsia="宋体" w:cs="宋体"/>
                <w:color w:val="000000"/>
                <w:sz w:val="21"/>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C63AE2A">
            <w:pPr>
              <w:spacing w:before="0" w:after="0" w:line="240" w:lineRule="auto"/>
              <w:jc w:val="center"/>
              <w:rPr>
                <w:rFonts w:hint="eastAsia"/>
              </w:rPr>
            </w:pPr>
            <w:r>
              <w:rPr>
                <w:rFonts w:ascii="Calibri" w:hAnsi="Calibri" w:eastAsia="Calibri" w:cs="Calibri"/>
                <w:b/>
                <w:color w:val="000000"/>
                <w:spacing w:val="-1"/>
                <w:sz w:val="21"/>
              </w:rPr>
              <w:t>CRC</w:t>
            </w:r>
          </w:p>
        </w:tc>
      </w:tr>
      <w:tr w14:paraId="3B3424C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F13DF09">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8602ED8">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CF1CE64">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3879577">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37DC67A">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1A6DDC9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A734326">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2E401BE">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0238FF1">
            <w:pPr>
              <w:spacing w:before="0" w:after="0" w:line="240" w:lineRule="auto"/>
              <w:jc w:val="center"/>
              <w:rPr>
                <w:rFonts w:hint="eastAsia"/>
              </w:rPr>
            </w:pPr>
            <w:r>
              <w:rPr>
                <w:rFonts w:ascii="宋体" w:hAnsi="宋体" w:eastAsia="宋体" w:cs="宋体"/>
                <w:color w:val="000000"/>
                <w:sz w:val="21"/>
              </w:rPr>
              <w:t>“d”</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F55FA0C">
            <w:pPr>
              <w:snapToGrid/>
              <w:spacing w:before="0" w:after="0" w:line="240" w:lineRule="auto"/>
              <w:jc w:val="center"/>
              <w:rPr>
                <w:rFonts w:hint="eastAsia"/>
              </w:rPr>
            </w:pPr>
            <w:r>
              <w:t>状态</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06694F9">
            <w:pPr>
              <w:spacing w:before="0" w:after="0" w:line="240" w:lineRule="auto"/>
              <w:jc w:val="center"/>
              <w:rPr>
                <w:rFonts w:hint="eastAsia"/>
              </w:rPr>
            </w:pPr>
            <w:r>
              <w:rPr>
                <w:rFonts w:ascii="Calibri" w:hAnsi="Calibri" w:eastAsia="Calibri" w:cs="Calibri"/>
                <w:color w:val="000000"/>
                <w:spacing w:val="-1"/>
                <w:sz w:val="21"/>
              </w:rPr>
              <w:t>CRC</w:t>
            </w:r>
          </w:p>
        </w:tc>
      </w:tr>
      <w:tr w14:paraId="7887E93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3B549CE">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CDD2459">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AC8533C">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22DE3A9">
            <w:pPr>
              <w:snapToGrid/>
              <w:spacing w:before="0" w:after="0" w:line="240" w:lineRule="auto"/>
              <w:jc w:val="center"/>
              <w:rPr>
                <w:rFonts w:hint="eastAsia"/>
              </w:rPr>
            </w:pPr>
            <w:r>
              <w:rPr>
                <w:rFonts w:ascii="宋体" w:hAnsi="宋体" w:eastAsia="宋体" w:cs="宋体"/>
                <w:color w:val="000000"/>
                <w:spacing w:val="-1"/>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583B372">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2EEC4F9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10AC3CA">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6505E9EF">
            <w:pPr>
              <w:spacing w:before="0" w:after="0" w:line="240" w:lineRule="auto"/>
              <w:rPr>
                <w:rFonts w:ascii="宋体" w:hAnsi="宋体" w:eastAsia="宋体" w:cs="宋体"/>
                <w:color w:val="000000"/>
                <w:sz w:val="21"/>
              </w:rPr>
            </w:pPr>
            <w:r>
              <w:rPr>
                <w:rFonts w:ascii="宋体" w:hAnsi="宋体" w:eastAsia="宋体" w:cs="宋体"/>
                <w:color w:val="000000"/>
                <w:sz w:val="21"/>
              </w:rPr>
              <w:t>运行状态：00混匀中 01空闲 02探测准备中 03探测中 04探测到 11开机 12扫频中 13扫频失败 255报警</w:t>
            </w:r>
          </w:p>
        </w:tc>
      </w:tr>
      <w:tr w14:paraId="7CD949B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AB61E8F">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77BF3175">
            <w:pPr>
              <w:spacing w:before="0" w:after="0" w:line="240" w:lineRule="auto"/>
              <w:rPr>
                <w:rFonts w:ascii="宋体" w:hAnsi="宋体" w:eastAsia="宋体" w:cs="宋体"/>
                <w:color w:val="000000"/>
                <w:sz w:val="21"/>
              </w:rPr>
            </w:pPr>
            <w:r>
              <w:rPr>
                <w:rFonts w:ascii="宋体" w:hAnsi="宋体" w:eastAsia="宋体" w:cs="宋体"/>
                <w:color w:val="000000"/>
                <w:sz w:val="21"/>
              </w:rPr>
              <w:t>&gt;01d</w:t>
            </w:r>
          </w:p>
        </w:tc>
      </w:tr>
      <w:tr w14:paraId="1027797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6EDE732">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FCB2A6D">
            <w:pPr>
              <w:spacing w:before="0" w:after="0" w:line="240" w:lineRule="auto"/>
              <w:rPr>
                <w:rFonts w:ascii="宋体" w:hAnsi="宋体" w:eastAsia="宋体" w:cs="宋体"/>
                <w:color w:val="000000"/>
                <w:sz w:val="21"/>
              </w:rPr>
            </w:pPr>
            <w:r>
              <w:rPr>
                <w:rFonts w:ascii="宋体" w:hAnsi="宋体" w:eastAsia="宋体" w:cs="宋体"/>
                <w:color w:val="000000"/>
                <w:sz w:val="21"/>
              </w:rPr>
              <w:t>&gt;01d01</w:t>
            </w:r>
          </w:p>
        </w:tc>
      </w:tr>
      <w:tr w14:paraId="17C7787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556B3985">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0D8A901E">
            <w:pPr>
              <w:spacing w:before="0" w:after="0" w:line="240" w:lineRule="auto"/>
              <w:rPr>
                <w:rFonts w:ascii="宋体" w:hAnsi="宋体" w:eastAsia="宋体" w:cs="宋体"/>
                <w:color w:val="000000"/>
                <w:sz w:val="21"/>
              </w:rPr>
            </w:pPr>
            <w:r>
              <w:rPr>
                <w:rFonts w:ascii="宋体" w:hAnsi="宋体" w:eastAsia="宋体" w:cs="宋体"/>
                <w:color w:val="000000"/>
                <w:sz w:val="21"/>
              </w:rPr>
              <w:t>通过485读取超声针状态为空闲；</w:t>
            </w:r>
          </w:p>
        </w:tc>
      </w:tr>
    </w:tbl>
    <w:p w14:paraId="5A65FF9E">
      <w:pPr>
        <w:pStyle w:val="4"/>
        <w:rPr>
          <w:rFonts w:hint="eastAsia"/>
        </w:rPr>
      </w:pPr>
      <w:r>
        <w:rPr>
          <w:rFonts w:ascii="仿宋" w:hAnsi="仿宋" w:eastAsia="仿宋" w:cs="仿宋"/>
          <w:color w:val="C00000"/>
        </w:rPr>
        <w:t>3.2.7 v 超声值读取</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60BB525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160C30AF">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6CB46CB5">
            <w:pPr>
              <w:spacing w:before="0" w:after="0" w:line="240" w:lineRule="auto"/>
              <w:jc w:val="center"/>
              <w:rPr>
                <w:rFonts w:hint="eastAsia"/>
              </w:rPr>
            </w:pPr>
          </w:p>
        </w:tc>
      </w:tr>
      <w:tr w14:paraId="1925424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D53A84F">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D6C8F1A">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8BABF53">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F4A95B1">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B5D662B">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6B6AB50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56D9D80">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940184F">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AF15C40">
            <w:pPr>
              <w:spacing w:before="0" w:after="0" w:line="240" w:lineRule="auto"/>
              <w:jc w:val="center"/>
              <w:rPr>
                <w:rFonts w:hint="eastAsia"/>
              </w:rPr>
            </w:pPr>
            <w:r>
              <w:rPr>
                <w:rFonts w:ascii="宋体" w:hAnsi="宋体" w:eastAsia="宋体" w:cs="宋体"/>
                <w:color w:val="000000"/>
                <w:sz w:val="21"/>
              </w:rPr>
              <w:t>“v”</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86CDD04">
            <w:pPr>
              <w:snapToGrid/>
              <w:spacing w:before="0" w:after="0" w:line="240" w:lineRule="auto"/>
              <w:jc w:val="center"/>
              <w:rPr>
                <w:rFonts w:ascii="宋体" w:hAnsi="宋体" w:eastAsia="宋体" w:cs="宋体"/>
                <w:color w:val="000000"/>
                <w:sz w:val="21"/>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367AD27">
            <w:pPr>
              <w:spacing w:before="0" w:after="0" w:line="240" w:lineRule="auto"/>
              <w:jc w:val="center"/>
              <w:rPr>
                <w:rFonts w:hint="eastAsia"/>
              </w:rPr>
            </w:pPr>
            <w:r>
              <w:rPr>
                <w:rFonts w:ascii="Calibri" w:hAnsi="Calibri" w:eastAsia="Calibri" w:cs="Calibri"/>
                <w:b/>
                <w:color w:val="000000"/>
                <w:spacing w:val="-1"/>
                <w:sz w:val="21"/>
              </w:rPr>
              <w:t>CRC</w:t>
            </w:r>
          </w:p>
        </w:tc>
      </w:tr>
      <w:tr w14:paraId="4C9C79A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7B034D8">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3DE8382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0C02457">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63ED919">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41B7677">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761706F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9F43EB5">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A167854">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B12E86F">
            <w:pPr>
              <w:spacing w:before="0" w:after="0" w:line="240" w:lineRule="auto"/>
              <w:jc w:val="center"/>
              <w:rPr>
                <w:rFonts w:hint="eastAsia"/>
              </w:rPr>
            </w:pPr>
            <w:r>
              <w:rPr>
                <w:rFonts w:ascii="宋体" w:hAnsi="宋体" w:eastAsia="宋体" w:cs="宋体"/>
                <w:color w:val="000000"/>
                <w:sz w:val="21"/>
              </w:rPr>
              <w:t>“v”</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F6BD3D3">
            <w:pPr>
              <w:snapToGrid/>
              <w:spacing w:before="0" w:after="0" w:line="240" w:lineRule="auto"/>
              <w:jc w:val="center"/>
              <w:rPr>
                <w:rFonts w:hint="eastAsia"/>
              </w:rPr>
            </w:pPr>
            <w:r>
              <w:t>超声值</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6AA15E6">
            <w:pPr>
              <w:spacing w:before="0" w:after="0" w:line="240" w:lineRule="auto"/>
              <w:jc w:val="center"/>
              <w:rPr>
                <w:rFonts w:hint="eastAsia"/>
              </w:rPr>
            </w:pPr>
            <w:r>
              <w:rPr>
                <w:rFonts w:ascii="Calibri" w:hAnsi="Calibri" w:eastAsia="Calibri" w:cs="Calibri"/>
                <w:color w:val="000000"/>
                <w:spacing w:val="-1"/>
                <w:sz w:val="21"/>
              </w:rPr>
              <w:t>CRC</w:t>
            </w:r>
          </w:p>
        </w:tc>
      </w:tr>
      <w:tr w14:paraId="15859BB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C745AF2">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6D1EEEC">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EC7BB0F">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F601ACC">
            <w:pPr>
              <w:snapToGrid/>
              <w:spacing w:before="0" w:after="0" w:line="240" w:lineRule="auto"/>
              <w:jc w:val="center"/>
              <w:rPr>
                <w:rFonts w:hint="eastAsia"/>
              </w:rPr>
            </w:pPr>
            <w:r>
              <w:rPr>
                <w:rFonts w:ascii="宋体" w:hAnsi="宋体" w:eastAsia="宋体" w:cs="宋体"/>
                <w:color w:val="000000"/>
                <w:spacing w:val="-1"/>
                <w:sz w:val="21"/>
              </w:rPr>
              <w:t>8字符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4F0D0C3">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3392362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1B36AE9">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B1945A9">
            <w:pPr>
              <w:spacing w:before="0" w:after="0" w:line="240" w:lineRule="auto"/>
              <w:rPr>
                <w:rFonts w:ascii="宋体" w:hAnsi="宋体" w:eastAsia="宋体" w:cs="宋体"/>
                <w:color w:val="000000"/>
                <w:sz w:val="21"/>
              </w:rPr>
            </w:pPr>
            <w:r>
              <w:rPr>
                <w:rFonts w:ascii="宋体" w:hAnsi="宋体" w:eastAsia="宋体" w:cs="宋体"/>
                <w:color w:val="000000"/>
                <w:sz w:val="21"/>
              </w:rPr>
              <w:t>必须开启超声探测才可获取超声值</w:t>
            </w:r>
          </w:p>
        </w:tc>
      </w:tr>
      <w:tr w14:paraId="4FE97CDF">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B33E371">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60A909CA">
            <w:pPr>
              <w:spacing w:before="0" w:after="0" w:line="240" w:lineRule="auto"/>
              <w:rPr>
                <w:rFonts w:ascii="宋体" w:hAnsi="宋体" w:eastAsia="宋体" w:cs="宋体"/>
                <w:color w:val="000000"/>
                <w:sz w:val="21"/>
              </w:rPr>
            </w:pPr>
            <w:r>
              <w:rPr>
                <w:rFonts w:ascii="宋体" w:hAnsi="宋体" w:eastAsia="宋体" w:cs="宋体"/>
                <w:color w:val="000000"/>
                <w:sz w:val="21"/>
              </w:rPr>
              <w:t>&gt;01v</w:t>
            </w:r>
          </w:p>
        </w:tc>
      </w:tr>
      <w:tr w14:paraId="4016CB6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B6865D5">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7F1768A7">
            <w:pPr>
              <w:spacing w:before="0" w:after="0" w:line="240" w:lineRule="auto"/>
              <w:rPr>
                <w:rFonts w:ascii="宋体" w:hAnsi="宋体" w:eastAsia="宋体" w:cs="宋体"/>
                <w:color w:val="000000"/>
                <w:sz w:val="21"/>
              </w:rPr>
            </w:pPr>
            <w:r>
              <w:rPr>
                <w:rFonts w:ascii="宋体" w:hAnsi="宋体" w:eastAsia="宋体" w:cs="宋体"/>
                <w:color w:val="000000"/>
                <w:sz w:val="21"/>
              </w:rPr>
              <w:t>&gt;01v00000001</w:t>
            </w:r>
          </w:p>
        </w:tc>
      </w:tr>
      <w:tr w14:paraId="349A7E8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4586D8B5">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613475DD">
            <w:pPr>
              <w:spacing w:before="0" w:after="0" w:line="240" w:lineRule="auto"/>
              <w:rPr>
                <w:rFonts w:ascii="宋体" w:hAnsi="宋体" w:eastAsia="宋体" w:cs="宋体"/>
                <w:color w:val="000000"/>
                <w:sz w:val="21"/>
              </w:rPr>
            </w:pPr>
            <w:r>
              <w:rPr>
                <w:rFonts w:ascii="宋体" w:hAnsi="宋体" w:eastAsia="宋体" w:cs="宋体"/>
                <w:color w:val="000000"/>
                <w:sz w:val="21"/>
              </w:rPr>
              <w:t>通过485读取超声值为1；</w:t>
            </w:r>
          </w:p>
        </w:tc>
      </w:tr>
    </w:tbl>
    <w:p w14:paraId="25F488FD">
      <w:pPr>
        <w:pStyle w:val="4"/>
        <w:rPr>
          <w:rFonts w:hint="eastAsia"/>
        </w:rPr>
      </w:pPr>
      <w:r>
        <w:rPr>
          <w:rFonts w:ascii="仿宋" w:hAnsi="仿宋" w:eastAsia="仿宋" w:cs="仿宋"/>
          <w:color w:val="C00000"/>
        </w:rPr>
        <w:t>3.2.8 C 设置灵敏度</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4A69A46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31380F21">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4EA927D3">
            <w:pPr>
              <w:spacing w:before="0" w:after="0" w:line="240" w:lineRule="auto"/>
              <w:jc w:val="center"/>
              <w:rPr>
                <w:rFonts w:hint="eastAsia"/>
              </w:rPr>
            </w:pPr>
          </w:p>
        </w:tc>
      </w:tr>
      <w:tr w14:paraId="6269616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1D468E5">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CC8E77D">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2659F7F">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FA492FF">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7A7FB87">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1CE8566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FCA93D1">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995AC3E">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DFD8EFB">
            <w:pPr>
              <w:spacing w:before="0" w:after="0" w:line="240" w:lineRule="auto"/>
              <w:jc w:val="center"/>
              <w:rPr>
                <w:rFonts w:hint="eastAsia"/>
              </w:rPr>
            </w:pPr>
            <w:r>
              <w:rPr>
                <w:rFonts w:ascii="宋体" w:hAnsi="宋体" w:eastAsia="宋体" w:cs="宋体"/>
                <w:color w:val="000000"/>
                <w:sz w:val="21"/>
              </w:rPr>
              <w:t>“C”</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362FF76">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灵敏度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7EF2843">
            <w:pPr>
              <w:spacing w:before="0" w:after="0" w:line="240" w:lineRule="auto"/>
              <w:jc w:val="center"/>
              <w:rPr>
                <w:rFonts w:hint="eastAsia"/>
              </w:rPr>
            </w:pPr>
            <w:r>
              <w:rPr>
                <w:rFonts w:ascii="Calibri" w:hAnsi="Calibri" w:eastAsia="Calibri" w:cs="Calibri"/>
                <w:b/>
                <w:color w:val="000000"/>
                <w:spacing w:val="-1"/>
                <w:sz w:val="21"/>
              </w:rPr>
              <w:t>CRC</w:t>
            </w:r>
          </w:p>
        </w:tc>
      </w:tr>
      <w:tr w14:paraId="49BA8BC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8467805">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27714C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D661D7F">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18651E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4字符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8FFD5D1">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0330456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491AE8F">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33E26630">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F7708CC">
            <w:pPr>
              <w:spacing w:before="0" w:after="0" w:line="240" w:lineRule="auto"/>
              <w:jc w:val="center"/>
              <w:rPr>
                <w:rFonts w:hint="eastAsia"/>
              </w:rPr>
            </w:pPr>
            <w:r>
              <w:rPr>
                <w:rFonts w:ascii="宋体" w:hAnsi="宋体" w:eastAsia="宋体" w:cs="宋体"/>
                <w:color w:val="000000"/>
                <w:sz w:val="21"/>
              </w:rPr>
              <w:t>“C”</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49926EA">
            <w:pPr>
              <w:snapToGrid/>
              <w:spacing w:before="0" w:after="0" w:line="240" w:lineRule="auto"/>
              <w:jc w:val="center"/>
              <w:rPr>
                <w:rFonts w:hint="eastAsia"/>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276D0AC">
            <w:pPr>
              <w:spacing w:before="0" w:after="0" w:line="240" w:lineRule="auto"/>
              <w:jc w:val="center"/>
              <w:rPr>
                <w:rFonts w:hint="eastAsia"/>
              </w:rPr>
            </w:pPr>
            <w:r>
              <w:rPr>
                <w:rFonts w:ascii="Calibri" w:hAnsi="Calibri" w:eastAsia="Calibri" w:cs="Calibri"/>
                <w:color w:val="000000"/>
                <w:spacing w:val="-1"/>
                <w:sz w:val="21"/>
              </w:rPr>
              <w:t>CRC</w:t>
            </w:r>
          </w:p>
        </w:tc>
      </w:tr>
      <w:tr w14:paraId="73819A3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DE26D7B">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28F0053">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30C2546">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3FEE650">
            <w:pPr>
              <w:snapToGrid/>
              <w:spacing w:before="0" w:after="0" w:line="240" w:lineRule="auto"/>
              <w:jc w:val="center"/>
              <w:rPr>
                <w:rFonts w:hint="eastAsia"/>
              </w:rPr>
            </w:pPr>
            <w:r>
              <w:rPr>
                <w:rFonts w:ascii="宋体" w:hAnsi="宋体" w:eastAsia="宋体" w:cs="宋体"/>
                <w:color w:val="000000"/>
                <w:spacing w:val="-1"/>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4D67CE1">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1765B63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E05AE42">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AFAED12">
            <w:pPr>
              <w:spacing w:before="0" w:after="0" w:line="240" w:lineRule="auto"/>
              <w:rPr>
                <w:rFonts w:ascii="宋体" w:hAnsi="宋体" w:eastAsia="宋体" w:cs="宋体"/>
                <w:color w:val="000000"/>
                <w:sz w:val="21"/>
              </w:rPr>
            </w:pPr>
          </w:p>
        </w:tc>
      </w:tr>
      <w:tr w14:paraId="7562BC1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40D0ED0">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73FE146E">
            <w:pPr>
              <w:spacing w:before="0" w:after="0" w:line="240" w:lineRule="auto"/>
              <w:rPr>
                <w:rFonts w:ascii="宋体" w:hAnsi="宋体" w:eastAsia="宋体" w:cs="宋体"/>
                <w:color w:val="000000"/>
                <w:sz w:val="21"/>
              </w:rPr>
            </w:pPr>
            <w:r>
              <w:rPr>
                <w:rFonts w:ascii="宋体" w:hAnsi="宋体" w:eastAsia="宋体" w:cs="宋体"/>
                <w:color w:val="000000"/>
                <w:sz w:val="21"/>
              </w:rPr>
              <w:t>&gt;01C0001</w:t>
            </w:r>
          </w:p>
        </w:tc>
      </w:tr>
      <w:tr w14:paraId="5E0A2B3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7D7A3FC">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6BAF9B3">
            <w:pPr>
              <w:spacing w:before="0" w:after="0" w:line="240" w:lineRule="auto"/>
              <w:rPr>
                <w:rFonts w:ascii="宋体" w:hAnsi="宋体" w:eastAsia="宋体" w:cs="宋体"/>
                <w:color w:val="000000"/>
                <w:sz w:val="21"/>
              </w:rPr>
            </w:pPr>
            <w:r>
              <w:rPr>
                <w:rFonts w:ascii="宋体" w:hAnsi="宋体" w:eastAsia="宋体" w:cs="宋体"/>
                <w:color w:val="000000"/>
                <w:sz w:val="21"/>
              </w:rPr>
              <w:t>&gt;01C</w:t>
            </w:r>
          </w:p>
        </w:tc>
      </w:tr>
      <w:tr w14:paraId="05127E4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47296328">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19CDBE84">
            <w:pPr>
              <w:spacing w:before="0" w:after="0" w:line="240" w:lineRule="auto"/>
              <w:rPr>
                <w:rFonts w:ascii="宋体" w:hAnsi="宋体" w:eastAsia="宋体" w:cs="宋体"/>
                <w:color w:val="000000"/>
                <w:sz w:val="21"/>
              </w:rPr>
            </w:pPr>
            <w:r>
              <w:rPr>
                <w:rFonts w:ascii="宋体" w:hAnsi="宋体" w:eastAsia="宋体" w:cs="宋体"/>
                <w:color w:val="000000"/>
                <w:sz w:val="21"/>
              </w:rPr>
              <w:t>通过485设置灵敏度为1；</w:t>
            </w:r>
          </w:p>
        </w:tc>
      </w:tr>
    </w:tbl>
    <w:p w14:paraId="31837011">
      <w:pPr>
        <w:pStyle w:val="4"/>
        <w:rPr>
          <w:rFonts w:hint="eastAsia"/>
        </w:rPr>
      </w:pPr>
      <w:r>
        <w:rPr>
          <w:rFonts w:ascii="仿宋" w:hAnsi="仿宋" w:eastAsia="仿宋" w:cs="仿宋"/>
          <w:color w:val="C00000"/>
        </w:rPr>
        <w:t>3.2.9 c 读取灵敏度</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54DFE60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1A6F02D6">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2FCC8A3C">
            <w:pPr>
              <w:spacing w:before="0" w:after="0" w:line="240" w:lineRule="auto"/>
              <w:jc w:val="center"/>
              <w:rPr>
                <w:rFonts w:hint="eastAsia"/>
              </w:rPr>
            </w:pPr>
          </w:p>
        </w:tc>
      </w:tr>
      <w:tr w14:paraId="0EFC109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C8795C6">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8898580">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ED35EA8">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DE34719">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32B4B7E">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12F79F3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71464D0">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46C6D1B">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EA2943A">
            <w:pPr>
              <w:spacing w:before="0" w:after="0" w:line="240" w:lineRule="auto"/>
              <w:jc w:val="center"/>
              <w:rPr>
                <w:rFonts w:hint="eastAsia"/>
              </w:rPr>
            </w:pPr>
            <w:r>
              <w:rPr>
                <w:rFonts w:ascii="宋体" w:hAnsi="宋体" w:eastAsia="宋体" w:cs="宋体"/>
                <w:color w:val="000000"/>
                <w:sz w:val="21"/>
              </w:rPr>
              <w:t>“c”</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E1D52BB">
            <w:pPr>
              <w:snapToGrid/>
              <w:spacing w:before="0" w:after="0" w:line="240" w:lineRule="auto"/>
              <w:jc w:val="center"/>
              <w:rPr>
                <w:rFonts w:ascii="宋体" w:hAnsi="宋体" w:eastAsia="宋体" w:cs="宋体"/>
                <w:color w:val="000000"/>
                <w:sz w:val="21"/>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5FBABB9">
            <w:pPr>
              <w:spacing w:before="0" w:after="0" w:line="240" w:lineRule="auto"/>
              <w:jc w:val="center"/>
              <w:rPr>
                <w:rFonts w:hint="eastAsia"/>
              </w:rPr>
            </w:pPr>
            <w:r>
              <w:rPr>
                <w:rFonts w:ascii="Calibri" w:hAnsi="Calibri" w:eastAsia="Calibri" w:cs="Calibri"/>
                <w:b/>
                <w:color w:val="000000"/>
                <w:spacing w:val="-1"/>
                <w:sz w:val="21"/>
              </w:rPr>
              <w:t>CRC</w:t>
            </w:r>
          </w:p>
        </w:tc>
      </w:tr>
      <w:tr w14:paraId="2990C4A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0A4C87E">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0CAC61B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C2E72F1">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CFC54E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7510098">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3E1A7C1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1D4F0B1">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1228EB7">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5C9E935">
            <w:pPr>
              <w:spacing w:before="0" w:after="0" w:line="240" w:lineRule="auto"/>
              <w:jc w:val="center"/>
              <w:rPr>
                <w:rFonts w:hint="eastAsia"/>
              </w:rPr>
            </w:pPr>
            <w:r>
              <w:rPr>
                <w:rFonts w:ascii="宋体" w:hAnsi="宋体" w:eastAsia="宋体" w:cs="宋体"/>
                <w:color w:val="000000"/>
                <w:sz w:val="21"/>
              </w:rPr>
              <w:t>“c”</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E047138">
            <w:pPr>
              <w:snapToGrid/>
              <w:spacing w:before="0" w:after="0" w:line="240" w:lineRule="auto"/>
              <w:jc w:val="center"/>
              <w:rPr>
                <w:rFonts w:hint="eastAsia"/>
              </w:rPr>
            </w:pPr>
            <w:r>
              <w:t>灵敏度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B783874">
            <w:pPr>
              <w:spacing w:before="0" w:after="0" w:line="240" w:lineRule="auto"/>
              <w:jc w:val="center"/>
              <w:rPr>
                <w:rFonts w:hint="eastAsia"/>
              </w:rPr>
            </w:pPr>
            <w:r>
              <w:rPr>
                <w:rFonts w:ascii="Calibri" w:hAnsi="Calibri" w:eastAsia="Calibri" w:cs="Calibri"/>
                <w:color w:val="000000"/>
                <w:spacing w:val="-1"/>
                <w:sz w:val="21"/>
              </w:rPr>
              <w:t>CRC</w:t>
            </w:r>
          </w:p>
        </w:tc>
      </w:tr>
      <w:tr w14:paraId="5B32FA7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916DF1D">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D7A18D4">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01746D1">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804BCE8">
            <w:pPr>
              <w:snapToGrid/>
              <w:spacing w:before="0" w:after="0" w:line="240" w:lineRule="auto"/>
              <w:jc w:val="center"/>
              <w:rPr>
                <w:rFonts w:hint="eastAsia"/>
              </w:rPr>
            </w:pPr>
            <w:r>
              <w:rPr>
                <w:rFonts w:ascii="宋体" w:hAnsi="宋体" w:eastAsia="宋体" w:cs="宋体"/>
                <w:color w:val="000000"/>
                <w:spacing w:val="-1"/>
                <w:sz w:val="21"/>
              </w:rPr>
              <w:t>4字符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8CFE938">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31A7A65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DC04BAD">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65240383">
            <w:pPr>
              <w:spacing w:before="0" w:after="0" w:line="240" w:lineRule="auto"/>
              <w:rPr>
                <w:rFonts w:ascii="宋体" w:hAnsi="宋体" w:eastAsia="宋体" w:cs="宋体"/>
                <w:color w:val="000000"/>
                <w:sz w:val="21"/>
              </w:rPr>
            </w:pPr>
          </w:p>
        </w:tc>
      </w:tr>
      <w:tr w14:paraId="7ECE5DA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7A5F53C">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04BDC229">
            <w:pPr>
              <w:spacing w:before="0" w:after="0" w:line="240" w:lineRule="auto"/>
              <w:rPr>
                <w:rFonts w:ascii="宋体" w:hAnsi="宋体" w:eastAsia="宋体" w:cs="宋体"/>
                <w:color w:val="000000"/>
                <w:sz w:val="21"/>
              </w:rPr>
            </w:pPr>
            <w:r>
              <w:rPr>
                <w:rFonts w:ascii="宋体" w:hAnsi="宋体" w:eastAsia="宋体" w:cs="宋体"/>
                <w:color w:val="000000"/>
                <w:sz w:val="21"/>
              </w:rPr>
              <w:t>&gt;01c</w:t>
            </w:r>
          </w:p>
        </w:tc>
      </w:tr>
      <w:tr w14:paraId="4AE23DF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DECE4A8">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40CD208">
            <w:pPr>
              <w:spacing w:before="0" w:after="0" w:line="240" w:lineRule="auto"/>
              <w:rPr>
                <w:rFonts w:ascii="宋体" w:hAnsi="宋体" w:eastAsia="宋体" w:cs="宋体"/>
                <w:color w:val="000000"/>
                <w:sz w:val="21"/>
              </w:rPr>
            </w:pPr>
            <w:r>
              <w:rPr>
                <w:rFonts w:ascii="宋体" w:hAnsi="宋体" w:eastAsia="宋体" w:cs="宋体"/>
                <w:color w:val="000000"/>
                <w:sz w:val="21"/>
              </w:rPr>
              <w:t>&gt;01c0001</w:t>
            </w:r>
          </w:p>
        </w:tc>
      </w:tr>
      <w:tr w14:paraId="616D827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646F39DD">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1A0BC208">
            <w:pPr>
              <w:spacing w:before="0" w:after="0" w:line="240" w:lineRule="auto"/>
              <w:rPr>
                <w:rFonts w:ascii="宋体" w:hAnsi="宋体" w:eastAsia="宋体" w:cs="宋体"/>
                <w:color w:val="000000"/>
                <w:sz w:val="21"/>
              </w:rPr>
            </w:pPr>
            <w:r>
              <w:rPr>
                <w:rFonts w:ascii="宋体" w:hAnsi="宋体" w:eastAsia="宋体" w:cs="宋体"/>
                <w:color w:val="000000"/>
                <w:sz w:val="21"/>
              </w:rPr>
              <w:t>通过485读取灵敏度为1；</w:t>
            </w:r>
          </w:p>
          <w:p w14:paraId="501F7237">
            <w:pPr>
              <w:spacing w:before="0" w:after="0" w:line="240" w:lineRule="auto"/>
              <w:rPr>
                <w:rFonts w:ascii="宋体" w:hAnsi="宋体" w:eastAsia="宋体" w:cs="宋体"/>
                <w:color w:val="000000"/>
                <w:sz w:val="21"/>
              </w:rPr>
            </w:pPr>
          </w:p>
        </w:tc>
      </w:tr>
    </w:tbl>
    <w:p w14:paraId="413405CC">
      <w:pPr>
        <w:pStyle w:val="4"/>
        <w:rPr>
          <w:rFonts w:hint="eastAsia"/>
        </w:rPr>
      </w:pPr>
      <w:r>
        <w:rPr>
          <w:rFonts w:ascii="仿宋" w:hAnsi="仿宋" w:eastAsia="仿宋" w:cs="仿宋"/>
          <w:color w:val="C00000"/>
        </w:rPr>
        <w:t>3.2.10 H 设置适应时间</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48DE5B7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03CF3DC7">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4081A687">
            <w:pPr>
              <w:spacing w:before="0" w:after="0" w:line="240" w:lineRule="auto"/>
              <w:jc w:val="center"/>
              <w:rPr>
                <w:rFonts w:hint="eastAsia"/>
              </w:rPr>
            </w:pPr>
          </w:p>
        </w:tc>
      </w:tr>
      <w:tr w14:paraId="5846010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567B694">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6D41725">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188B5F1">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4B8ADAE">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BEB987E">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5CAABE4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0A22890">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37FAC693">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AA0B9F7">
            <w:pPr>
              <w:spacing w:before="0" w:after="0" w:line="240" w:lineRule="auto"/>
              <w:jc w:val="center"/>
              <w:rPr>
                <w:rFonts w:hint="eastAsia"/>
              </w:rPr>
            </w:pPr>
            <w:r>
              <w:rPr>
                <w:rFonts w:ascii="宋体" w:hAnsi="宋体" w:eastAsia="宋体" w:cs="宋体"/>
                <w:color w:val="000000"/>
                <w:sz w:val="21"/>
              </w:rPr>
              <w:t>“H”</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30AF3EC">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适应时间</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63C919C">
            <w:pPr>
              <w:spacing w:before="0" w:after="0" w:line="240" w:lineRule="auto"/>
              <w:jc w:val="center"/>
              <w:rPr>
                <w:rFonts w:hint="eastAsia"/>
              </w:rPr>
            </w:pPr>
            <w:r>
              <w:rPr>
                <w:rFonts w:ascii="Calibri" w:hAnsi="Calibri" w:eastAsia="Calibri" w:cs="Calibri"/>
                <w:b/>
                <w:color w:val="000000"/>
                <w:spacing w:val="-1"/>
                <w:sz w:val="21"/>
              </w:rPr>
              <w:t>CRC</w:t>
            </w:r>
          </w:p>
        </w:tc>
      </w:tr>
      <w:tr w14:paraId="51183F16">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D536565">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36589D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966C9A4">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75250B3">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4字符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BEEBEBD">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425610D8">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A391472">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AD23101">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CAEDA2B">
            <w:pPr>
              <w:spacing w:before="0" w:after="0" w:line="240" w:lineRule="auto"/>
              <w:jc w:val="center"/>
              <w:rPr>
                <w:rFonts w:hint="eastAsia"/>
              </w:rPr>
            </w:pPr>
            <w:r>
              <w:rPr>
                <w:rFonts w:ascii="宋体" w:hAnsi="宋体" w:eastAsia="宋体" w:cs="宋体"/>
                <w:color w:val="000000"/>
                <w:sz w:val="21"/>
              </w:rPr>
              <w:t>“H”</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AF45F30">
            <w:pPr>
              <w:snapToGrid/>
              <w:spacing w:before="0" w:after="0" w:line="240" w:lineRule="auto"/>
              <w:jc w:val="center"/>
              <w:rPr>
                <w:rFonts w:hint="eastAsia"/>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BF49DCA">
            <w:pPr>
              <w:spacing w:before="0" w:after="0" w:line="240" w:lineRule="auto"/>
              <w:jc w:val="center"/>
              <w:rPr>
                <w:rFonts w:hint="eastAsia"/>
              </w:rPr>
            </w:pPr>
            <w:r>
              <w:rPr>
                <w:rFonts w:ascii="Calibri" w:hAnsi="Calibri" w:eastAsia="Calibri" w:cs="Calibri"/>
                <w:color w:val="000000"/>
                <w:spacing w:val="-1"/>
                <w:sz w:val="21"/>
              </w:rPr>
              <w:t>CRC</w:t>
            </w:r>
          </w:p>
        </w:tc>
      </w:tr>
      <w:tr w14:paraId="7A8A65D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AD10CBA">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0E228BE">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F41CD87">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A7678FA">
            <w:pPr>
              <w:snapToGrid/>
              <w:spacing w:before="0" w:after="0" w:line="240" w:lineRule="auto"/>
              <w:jc w:val="center"/>
              <w:rPr>
                <w:rFonts w:hint="eastAsia"/>
              </w:rPr>
            </w:pPr>
            <w:r>
              <w:rPr>
                <w:rFonts w:ascii="宋体" w:hAnsi="宋体" w:eastAsia="宋体" w:cs="宋体"/>
                <w:color w:val="000000"/>
                <w:spacing w:val="-1"/>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E0BECDC">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177B3C3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A712872">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52295A54">
            <w:pPr>
              <w:spacing w:before="0" w:after="0" w:line="240" w:lineRule="auto"/>
              <w:rPr>
                <w:rFonts w:ascii="宋体" w:hAnsi="宋体" w:eastAsia="宋体" w:cs="宋体"/>
                <w:color w:val="000000"/>
                <w:sz w:val="21"/>
              </w:rPr>
            </w:pPr>
          </w:p>
        </w:tc>
      </w:tr>
      <w:tr w14:paraId="0545157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DC1821C">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33A9699A">
            <w:pPr>
              <w:spacing w:before="0" w:after="0" w:line="240" w:lineRule="auto"/>
              <w:rPr>
                <w:rFonts w:ascii="宋体" w:hAnsi="宋体" w:eastAsia="宋体" w:cs="宋体"/>
                <w:color w:val="000000"/>
                <w:sz w:val="21"/>
              </w:rPr>
            </w:pPr>
            <w:r>
              <w:rPr>
                <w:rFonts w:ascii="宋体" w:hAnsi="宋体" w:eastAsia="宋体" w:cs="宋体"/>
                <w:color w:val="000000"/>
                <w:sz w:val="21"/>
              </w:rPr>
              <w:t>&gt;01H0001</w:t>
            </w:r>
          </w:p>
        </w:tc>
      </w:tr>
      <w:tr w14:paraId="4599E8D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655F609">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6ACC95C0">
            <w:pPr>
              <w:spacing w:before="0" w:after="0" w:line="240" w:lineRule="auto"/>
              <w:rPr>
                <w:rFonts w:ascii="宋体" w:hAnsi="宋体" w:eastAsia="宋体" w:cs="宋体"/>
                <w:color w:val="000000"/>
                <w:sz w:val="21"/>
              </w:rPr>
            </w:pPr>
            <w:r>
              <w:rPr>
                <w:rFonts w:ascii="宋体" w:hAnsi="宋体" w:eastAsia="宋体" w:cs="宋体"/>
                <w:color w:val="000000"/>
                <w:sz w:val="21"/>
              </w:rPr>
              <w:t>&gt;01H</w:t>
            </w:r>
          </w:p>
        </w:tc>
      </w:tr>
      <w:tr w14:paraId="0C2D337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3C85CD14">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74195DB7">
            <w:pPr>
              <w:spacing w:before="0" w:after="0" w:line="240" w:lineRule="auto"/>
              <w:rPr>
                <w:rFonts w:ascii="宋体" w:hAnsi="宋体" w:eastAsia="宋体" w:cs="宋体"/>
                <w:color w:val="000000"/>
                <w:sz w:val="21"/>
              </w:rPr>
            </w:pPr>
            <w:r>
              <w:rPr>
                <w:rFonts w:ascii="宋体" w:hAnsi="宋体" w:eastAsia="宋体" w:cs="宋体"/>
                <w:color w:val="000000"/>
                <w:sz w:val="21"/>
              </w:rPr>
              <w:t>通过485设置适应时间为1ms；</w:t>
            </w:r>
          </w:p>
        </w:tc>
      </w:tr>
    </w:tbl>
    <w:p w14:paraId="3D1B1034">
      <w:pPr>
        <w:pStyle w:val="4"/>
        <w:rPr>
          <w:rFonts w:hint="eastAsia"/>
        </w:rPr>
      </w:pPr>
      <w:r>
        <w:rPr>
          <w:rFonts w:ascii="仿宋" w:hAnsi="仿宋" w:eastAsia="仿宋" w:cs="仿宋"/>
          <w:color w:val="C00000"/>
        </w:rPr>
        <w:t>3.2.11 h 读取适应时间</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73A99EB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52495D6D">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639203D3">
            <w:pPr>
              <w:spacing w:before="0" w:after="0" w:line="240" w:lineRule="auto"/>
              <w:jc w:val="center"/>
              <w:rPr>
                <w:rFonts w:hint="eastAsia"/>
              </w:rPr>
            </w:pPr>
          </w:p>
        </w:tc>
      </w:tr>
      <w:tr w14:paraId="5083A26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D3A2C31">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BBE34AF">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AF7F218">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750F585C">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8BDB2DC">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235DBDD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4FAF6C7">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0ADA1F91">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CF9A709">
            <w:pPr>
              <w:spacing w:before="0" w:after="0" w:line="240" w:lineRule="auto"/>
              <w:jc w:val="center"/>
              <w:rPr>
                <w:rFonts w:hint="eastAsia"/>
              </w:rPr>
            </w:pPr>
            <w:r>
              <w:rPr>
                <w:rFonts w:ascii="宋体" w:hAnsi="宋体" w:eastAsia="宋体" w:cs="宋体"/>
                <w:color w:val="000000"/>
                <w:sz w:val="21"/>
              </w:rPr>
              <w:t>“h”</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089E84D">
            <w:pPr>
              <w:snapToGrid/>
              <w:spacing w:before="0" w:after="0" w:line="240" w:lineRule="auto"/>
              <w:jc w:val="center"/>
              <w:rPr>
                <w:rFonts w:ascii="宋体" w:hAnsi="宋体" w:eastAsia="宋体" w:cs="宋体"/>
                <w:color w:val="000000"/>
                <w:sz w:val="21"/>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5A19856">
            <w:pPr>
              <w:spacing w:before="0" w:after="0" w:line="240" w:lineRule="auto"/>
              <w:jc w:val="center"/>
              <w:rPr>
                <w:rFonts w:hint="eastAsia"/>
              </w:rPr>
            </w:pPr>
            <w:r>
              <w:rPr>
                <w:rFonts w:ascii="Calibri" w:hAnsi="Calibri" w:eastAsia="Calibri" w:cs="Calibri"/>
                <w:b/>
                <w:color w:val="000000"/>
                <w:spacing w:val="-1"/>
                <w:sz w:val="21"/>
              </w:rPr>
              <w:t>CRC</w:t>
            </w:r>
          </w:p>
        </w:tc>
      </w:tr>
      <w:tr w14:paraId="3052953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E49779D">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37EA1F2">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C178792">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DB8D0E4">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632A78D">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63E55D0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B32C295">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55FAE0A">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2A47C4B">
            <w:pPr>
              <w:spacing w:before="0" w:after="0" w:line="240" w:lineRule="auto"/>
              <w:jc w:val="center"/>
              <w:rPr>
                <w:rFonts w:hint="eastAsia"/>
              </w:rPr>
            </w:pPr>
            <w:r>
              <w:rPr>
                <w:rFonts w:ascii="宋体" w:hAnsi="宋体" w:eastAsia="宋体" w:cs="宋体"/>
                <w:color w:val="000000"/>
                <w:sz w:val="21"/>
              </w:rPr>
              <w:t>“h”</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B4107BC">
            <w:pPr>
              <w:snapToGrid/>
              <w:spacing w:before="0" w:after="0" w:line="240" w:lineRule="auto"/>
              <w:jc w:val="center"/>
              <w:rPr>
                <w:rFonts w:hint="eastAsia"/>
              </w:rPr>
            </w:pPr>
            <w:r>
              <w:t>适应时间</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8D2A3DF">
            <w:pPr>
              <w:spacing w:before="0" w:after="0" w:line="240" w:lineRule="auto"/>
              <w:jc w:val="center"/>
              <w:rPr>
                <w:rFonts w:hint="eastAsia"/>
              </w:rPr>
            </w:pPr>
            <w:r>
              <w:rPr>
                <w:rFonts w:ascii="Calibri" w:hAnsi="Calibri" w:eastAsia="Calibri" w:cs="Calibri"/>
                <w:color w:val="000000"/>
                <w:spacing w:val="-1"/>
                <w:sz w:val="21"/>
              </w:rPr>
              <w:t>CRC</w:t>
            </w:r>
          </w:p>
        </w:tc>
      </w:tr>
      <w:tr w14:paraId="5E67617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12FC104">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500CBBFA">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39433AD">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78F1CC2">
            <w:pPr>
              <w:snapToGrid/>
              <w:spacing w:before="0" w:after="0" w:line="240" w:lineRule="auto"/>
              <w:jc w:val="center"/>
              <w:rPr>
                <w:rFonts w:hint="eastAsia"/>
              </w:rPr>
            </w:pPr>
            <w:r>
              <w:rPr>
                <w:rFonts w:ascii="宋体" w:hAnsi="宋体" w:eastAsia="宋体" w:cs="宋体"/>
                <w:color w:val="000000"/>
                <w:spacing w:val="-1"/>
                <w:sz w:val="21"/>
              </w:rPr>
              <w:t>4字符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84F1F10">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5ADB770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F12ABA2">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A4F2F6E">
            <w:pPr>
              <w:spacing w:before="0" w:after="0" w:line="240" w:lineRule="auto"/>
              <w:rPr>
                <w:rFonts w:ascii="宋体" w:hAnsi="宋体" w:eastAsia="宋体" w:cs="宋体"/>
                <w:color w:val="000000"/>
                <w:sz w:val="21"/>
              </w:rPr>
            </w:pPr>
          </w:p>
        </w:tc>
      </w:tr>
      <w:tr w14:paraId="75F0F620">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0727993">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32AEC60F">
            <w:pPr>
              <w:spacing w:before="0" w:after="0" w:line="240" w:lineRule="auto"/>
              <w:rPr>
                <w:rFonts w:ascii="宋体" w:hAnsi="宋体" w:eastAsia="宋体" w:cs="宋体"/>
                <w:color w:val="000000"/>
                <w:sz w:val="21"/>
              </w:rPr>
            </w:pPr>
            <w:r>
              <w:rPr>
                <w:rFonts w:ascii="宋体" w:hAnsi="宋体" w:eastAsia="宋体" w:cs="宋体"/>
                <w:color w:val="000000"/>
                <w:sz w:val="21"/>
              </w:rPr>
              <w:t>&gt;01h</w:t>
            </w:r>
          </w:p>
        </w:tc>
      </w:tr>
      <w:tr w14:paraId="7851517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81F312C">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FAE2F17">
            <w:pPr>
              <w:spacing w:before="0" w:after="0" w:line="240" w:lineRule="auto"/>
              <w:rPr>
                <w:rFonts w:ascii="宋体" w:hAnsi="宋体" w:eastAsia="宋体" w:cs="宋体"/>
                <w:color w:val="000000"/>
                <w:sz w:val="21"/>
              </w:rPr>
            </w:pPr>
            <w:r>
              <w:rPr>
                <w:rFonts w:ascii="宋体" w:hAnsi="宋体" w:eastAsia="宋体" w:cs="宋体"/>
                <w:color w:val="000000"/>
                <w:sz w:val="21"/>
              </w:rPr>
              <w:t>&gt;01h0001</w:t>
            </w:r>
          </w:p>
        </w:tc>
      </w:tr>
      <w:tr w14:paraId="789C99E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62AFCA80">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0CF88338">
            <w:pPr>
              <w:spacing w:before="0" w:after="0" w:line="240" w:lineRule="auto"/>
              <w:rPr>
                <w:rFonts w:ascii="宋体" w:hAnsi="宋体" w:eastAsia="宋体" w:cs="宋体"/>
                <w:color w:val="000000"/>
                <w:sz w:val="21"/>
              </w:rPr>
            </w:pPr>
            <w:r>
              <w:rPr>
                <w:rFonts w:ascii="宋体" w:hAnsi="宋体" w:eastAsia="宋体" w:cs="宋体"/>
                <w:color w:val="000000"/>
                <w:sz w:val="21"/>
              </w:rPr>
              <w:t>通过485读取适应时间为1ms；</w:t>
            </w:r>
          </w:p>
          <w:p w14:paraId="34CEB258">
            <w:pPr>
              <w:spacing w:before="0" w:after="0" w:line="240" w:lineRule="auto"/>
              <w:rPr>
                <w:rFonts w:ascii="宋体" w:hAnsi="宋体" w:eastAsia="宋体" w:cs="宋体"/>
                <w:color w:val="000000"/>
                <w:sz w:val="21"/>
              </w:rPr>
            </w:pPr>
          </w:p>
        </w:tc>
      </w:tr>
    </w:tbl>
    <w:p w14:paraId="2AC84A9F">
      <w:pPr>
        <w:pStyle w:val="4"/>
        <w:rPr>
          <w:rFonts w:hint="eastAsia"/>
        </w:rPr>
      </w:pPr>
      <w:r>
        <w:rPr>
          <w:rFonts w:ascii="仿宋" w:hAnsi="仿宋" w:eastAsia="仿宋" w:cs="仿宋"/>
          <w:color w:val="C00000"/>
        </w:rPr>
        <w:t>3.2.12 F 超声混匀</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78984E0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60E36F3B">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102F107D">
            <w:pPr>
              <w:spacing w:before="0" w:after="0" w:line="240" w:lineRule="auto"/>
              <w:jc w:val="center"/>
              <w:rPr>
                <w:rFonts w:hint="eastAsia"/>
              </w:rPr>
            </w:pPr>
          </w:p>
        </w:tc>
      </w:tr>
      <w:tr w14:paraId="54183B9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5F60204">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9B81205">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59816FE">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6B6EB90">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277AC42">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30B1815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0B3D57E">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E122C59">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A3C298D">
            <w:pPr>
              <w:spacing w:before="0" w:after="0" w:line="240" w:lineRule="auto"/>
              <w:jc w:val="center"/>
              <w:rPr>
                <w:rFonts w:hint="eastAsia"/>
              </w:rPr>
            </w:pPr>
            <w:r>
              <w:rPr>
                <w:rFonts w:ascii="宋体" w:hAnsi="宋体" w:eastAsia="宋体" w:cs="宋体"/>
                <w:color w:val="000000"/>
                <w:sz w:val="21"/>
              </w:rPr>
              <w:t>“F”</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112CA2E">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状态/超声强度/超声时间</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8E33D40">
            <w:pPr>
              <w:spacing w:before="0" w:after="0" w:line="240" w:lineRule="auto"/>
              <w:jc w:val="center"/>
              <w:rPr>
                <w:rFonts w:hint="eastAsia"/>
              </w:rPr>
            </w:pPr>
            <w:r>
              <w:rPr>
                <w:rFonts w:ascii="Calibri" w:hAnsi="Calibri" w:eastAsia="Calibri" w:cs="Calibri"/>
                <w:b/>
                <w:color w:val="000000"/>
                <w:spacing w:val="-1"/>
                <w:sz w:val="21"/>
              </w:rPr>
              <w:t>CRC</w:t>
            </w:r>
          </w:p>
        </w:tc>
      </w:tr>
      <w:tr w14:paraId="501DE54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4BCA0B5">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736E0403">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5E9CD323">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15CBCDB">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1/4/8字符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DC600EA">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284CBC0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5F2A213">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68408A57">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F082AD6">
            <w:pPr>
              <w:spacing w:before="0" w:after="0" w:line="240" w:lineRule="auto"/>
              <w:jc w:val="center"/>
              <w:rPr>
                <w:rFonts w:hint="eastAsia"/>
              </w:rPr>
            </w:pPr>
            <w:r>
              <w:rPr>
                <w:rFonts w:ascii="宋体" w:hAnsi="宋体" w:eastAsia="宋体" w:cs="宋体"/>
                <w:color w:val="000000"/>
                <w:sz w:val="21"/>
              </w:rPr>
              <w:t>“F”</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760178D">
            <w:pPr>
              <w:snapToGrid/>
              <w:spacing w:before="0" w:after="0" w:line="240" w:lineRule="auto"/>
              <w:jc w:val="center"/>
              <w:rPr>
                <w:rFonts w:hint="eastAsia"/>
              </w:rPr>
            </w:pP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C7464D2">
            <w:pPr>
              <w:spacing w:before="0" w:after="0" w:line="240" w:lineRule="auto"/>
              <w:jc w:val="center"/>
              <w:rPr>
                <w:rFonts w:hint="eastAsia"/>
              </w:rPr>
            </w:pPr>
            <w:r>
              <w:rPr>
                <w:rFonts w:ascii="Calibri" w:hAnsi="Calibri" w:eastAsia="Calibri" w:cs="Calibri"/>
                <w:color w:val="000000"/>
                <w:spacing w:val="-1"/>
                <w:sz w:val="21"/>
              </w:rPr>
              <w:t>CRC</w:t>
            </w:r>
          </w:p>
        </w:tc>
      </w:tr>
      <w:tr w14:paraId="611A3E91">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2D56BE6">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709921DB">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DB4BD74">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9D4DE62">
            <w:pPr>
              <w:snapToGrid/>
              <w:spacing w:before="0" w:after="0" w:line="240" w:lineRule="auto"/>
              <w:jc w:val="center"/>
              <w:rPr>
                <w:rFonts w:hint="eastAsia"/>
              </w:rPr>
            </w:pPr>
            <w:r>
              <w:rPr>
                <w:rFonts w:ascii="宋体" w:hAnsi="宋体" w:eastAsia="宋体" w:cs="宋体"/>
                <w:color w:val="000000"/>
                <w:spacing w:val="-1"/>
                <w:sz w:val="21"/>
              </w:rPr>
              <w:t>0字符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6644E3C">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5A0F459C">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46DF3AA9">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7CDA3424">
            <w:pPr>
              <w:spacing w:before="0" w:after="0" w:line="240" w:lineRule="auto"/>
              <w:rPr>
                <w:rFonts w:ascii="宋体" w:hAnsi="宋体" w:eastAsia="宋体" w:cs="宋体"/>
                <w:color w:val="000000"/>
                <w:sz w:val="21"/>
              </w:rPr>
            </w:pPr>
            <w:r>
              <w:rPr>
                <w:rFonts w:ascii="宋体" w:hAnsi="宋体" w:eastAsia="宋体" w:cs="宋体"/>
                <w:color w:val="000000"/>
                <w:sz w:val="21"/>
              </w:rPr>
              <w:t>状态：1开启混匀，0关闭混匀</w:t>
            </w:r>
          </w:p>
        </w:tc>
      </w:tr>
      <w:tr w14:paraId="0B0363D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6EE4751">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4E32B981">
            <w:pPr>
              <w:spacing w:before="0" w:after="0" w:line="240" w:lineRule="auto"/>
              <w:rPr>
                <w:rFonts w:ascii="宋体" w:hAnsi="宋体" w:eastAsia="宋体" w:cs="宋体"/>
                <w:color w:val="000000"/>
                <w:sz w:val="21"/>
              </w:rPr>
            </w:pPr>
            <w:r>
              <w:rPr>
                <w:rFonts w:ascii="宋体" w:hAnsi="宋体" w:eastAsia="宋体" w:cs="宋体"/>
                <w:color w:val="000000"/>
                <w:sz w:val="21"/>
              </w:rPr>
              <w:t>&gt;01F1000100000001</w:t>
            </w:r>
          </w:p>
        </w:tc>
      </w:tr>
      <w:tr w14:paraId="57176E85">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1C1A81CE">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3FF28CFC">
            <w:pPr>
              <w:spacing w:before="0" w:after="0" w:line="240" w:lineRule="auto"/>
              <w:rPr>
                <w:rFonts w:ascii="宋体" w:hAnsi="宋体" w:eastAsia="宋体" w:cs="宋体"/>
                <w:color w:val="000000"/>
                <w:sz w:val="21"/>
              </w:rPr>
            </w:pPr>
            <w:r>
              <w:rPr>
                <w:rFonts w:ascii="宋体" w:hAnsi="宋体" w:eastAsia="宋体" w:cs="宋体"/>
                <w:color w:val="000000"/>
                <w:sz w:val="21"/>
              </w:rPr>
              <w:t>&gt;01F</w:t>
            </w:r>
          </w:p>
        </w:tc>
      </w:tr>
      <w:tr w14:paraId="32D7852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38F7CF64">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15DBF876">
            <w:pPr>
              <w:spacing w:before="0" w:after="0" w:line="240" w:lineRule="auto"/>
              <w:rPr>
                <w:rFonts w:ascii="宋体" w:hAnsi="宋体" w:eastAsia="宋体" w:cs="宋体"/>
                <w:color w:val="000000"/>
                <w:sz w:val="21"/>
              </w:rPr>
            </w:pPr>
            <w:r>
              <w:rPr>
                <w:rFonts w:ascii="宋体" w:hAnsi="宋体" w:eastAsia="宋体" w:cs="宋体"/>
                <w:color w:val="000000"/>
                <w:sz w:val="21"/>
              </w:rPr>
              <w:t>通过485超声混匀，1开启混匀，超声强度为1，超声时间为1ms；强度范围1~ff</w:t>
            </w:r>
          </w:p>
        </w:tc>
      </w:tr>
    </w:tbl>
    <w:p w14:paraId="111B4105">
      <w:pPr>
        <w:pStyle w:val="4"/>
        <w:rPr>
          <w:rFonts w:hint="eastAsia"/>
        </w:rPr>
      </w:pPr>
      <w:r>
        <w:rPr>
          <w:rFonts w:ascii="仿宋" w:hAnsi="仿宋" w:eastAsia="仿宋" w:cs="仿宋"/>
          <w:color w:val="C00000"/>
        </w:rPr>
        <w:t>3.2.13 N 超声探测</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1710"/>
        <w:gridCol w:w="1740"/>
        <w:gridCol w:w="1650"/>
        <w:gridCol w:w="2100"/>
        <w:gridCol w:w="1710"/>
      </w:tblGrid>
      <w:tr w14:paraId="45F1BDAD">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4684D3" w:sz="6" w:space="0"/>
              <w:left w:val="single" w:color="4684D3" w:sz="6" w:space="0"/>
              <w:bottom w:val="single" w:color="DDDDDD" w:sz="6" w:space="0"/>
              <w:right w:val="single" w:color="DDDDDD" w:sz="6" w:space="0"/>
            </w:tcBorders>
            <w:shd w:val="clear" w:color="auto" w:fill="4684D3"/>
            <w:vAlign w:val="top"/>
          </w:tcPr>
          <w:p w14:paraId="5D9A2439">
            <w:pPr>
              <w:spacing w:before="0" w:after="0" w:line="240" w:lineRule="auto"/>
              <w:jc w:val="center"/>
              <w:rPr>
                <w:rFonts w:hint="eastAsia"/>
              </w:rPr>
            </w:pPr>
            <w:r>
              <w:rPr>
                <w:rFonts w:ascii="宋体" w:hAnsi="宋体" w:eastAsia="宋体" w:cs="宋体"/>
                <w:b/>
                <w:color w:val="000000"/>
                <w:spacing w:val="1"/>
                <w:sz w:val="21"/>
              </w:rPr>
              <w:t>功能定义</w:t>
            </w:r>
          </w:p>
        </w:tc>
        <w:tc>
          <w:tcPr>
            <w:tcW w:w="7200" w:type="dxa"/>
            <w:gridSpan w:val="4"/>
            <w:tcBorders>
              <w:top w:val="single" w:color="4684D3" w:sz="6" w:space="0"/>
              <w:left w:val="single" w:color="DDDDDD" w:sz="6" w:space="0"/>
              <w:bottom w:val="single" w:color="DDDDDD" w:sz="6" w:space="0"/>
              <w:right w:val="single" w:color="4684D3" w:sz="6" w:space="0"/>
            </w:tcBorders>
            <w:shd w:val="clear" w:color="auto" w:fill="4684D3"/>
            <w:vAlign w:val="top"/>
          </w:tcPr>
          <w:p w14:paraId="7D6C7C84">
            <w:pPr>
              <w:spacing w:before="0" w:after="0" w:line="240" w:lineRule="auto"/>
              <w:jc w:val="center"/>
              <w:rPr>
                <w:rFonts w:hint="eastAsia"/>
              </w:rPr>
            </w:pPr>
          </w:p>
        </w:tc>
      </w:tr>
      <w:tr w14:paraId="21AE54B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6067B13">
            <w:pPr>
              <w:spacing w:before="0" w:after="0" w:line="240" w:lineRule="auto"/>
              <w:jc w:val="center"/>
              <w:rPr>
                <w:rFonts w:hint="eastAsia"/>
              </w:rPr>
            </w:pPr>
            <w:r>
              <w:rPr>
                <w:rFonts w:ascii="宋体" w:hAnsi="宋体" w:eastAsia="宋体" w:cs="宋体"/>
                <w:b/>
                <w:color w:val="000000"/>
                <w:spacing w:val="2"/>
                <w:sz w:val="21"/>
              </w:rPr>
              <w:t>含</w:t>
            </w:r>
            <w:r>
              <w:rPr>
                <w:rFonts w:ascii="宋体" w:hAnsi="宋体" w:eastAsia="宋体" w:cs="宋体"/>
                <w:b/>
                <w:color w:val="000000"/>
                <w:sz w:val="21"/>
              </w:rPr>
              <w:t>义</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21AC70F4">
            <w:pPr>
              <w:spacing w:before="0" w:after="0" w:line="240" w:lineRule="auto"/>
              <w:jc w:val="center"/>
              <w:rPr>
                <w:rFonts w:hint="eastAsia"/>
              </w:rPr>
            </w:pPr>
            <w:r>
              <w:rPr>
                <w:rFonts w:ascii="宋体" w:hAnsi="宋体" w:eastAsia="宋体" w:cs="宋体"/>
                <w:b/>
                <w:color w:val="000000"/>
                <w:spacing w:val="1"/>
                <w:sz w:val="21"/>
              </w:rPr>
              <w:t>模块地址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F760D71">
            <w:pPr>
              <w:spacing w:before="0" w:after="0" w:line="240" w:lineRule="auto"/>
              <w:jc w:val="center"/>
              <w:rPr>
                <w:rFonts w:hint="eastAsia"/>
              </w:rPr>
            </w:pPr>
            <w:r>
              <w:rPr>
                <w:rFonts w:ascii="宋体" w:hAnsi="宋体" w:eastAsia="宋体" w:cs="宋体"/>
                <w:b/>
                <w:color w:val="000000"/>
                <w:spacing w:val="1"/>
                <w:sz w:val="21"/>
              </w:rPr>
              <w:t>功能代码</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1EEE88DC">
            <w:pPr>
              <w:spacing w:before="0" w:after="0" w:line="240" w:lineRule="auto"/>
              <w:jc w:val="center"/>
              <w:rPr>
                <w:rFonts w:hint="eastAsia"/>
              </w:rPr>
            </w:pPr>
            <w:r>
              <w:rPr>
                <w:rFonts w:ascii="宋体" w:hAnsi="宋体" w:eastAsia="宋体" w:cs="宋体"/>
                <w:b/>
                <w:color w:val="000000"/>
                <w:spacing w:val="1"/>
                <w:sz w:val="21"/>
              </w:rPr>
              <w:t>命令数据</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0052D79">
            <w:pPr>
              <w:spacing w:before="0" w:after="0" w:line="240" w:lineRule="auto"/>
              <w:jc w:val="center"/>
              <w:rPr>
                <w:rFonts w:hint="eastAsia"/>
              </w:rPr>
            </w:pPr>
            <w:r>
              <w:rPr>
                <w:rFonts w:ascii="宋体" w:hAnsi="宋体" w:eastAsia="宋体" w:cs="宋体"/>
                <w:b/>
                <w:color w:val="000000"/>
                <w:spacing w:val="2"/>
                <w:sz w:val="21"/>
              </w:rPr>
              <w:t>校</w:t>
            </w:r>
            <w:r>
              <w:rPr>
                <w:rFonts w:ascii="宋体" w:hAnsi="宋体" w:eastAsia="宋体" w:cs="宋体"/>
                <w:b/>
                <w:color w:val="000000"/>
                <w:sz w:val="21"/>
              </w:rPr>
              <w:t>验</w:t>
            </w:r>
          </w:p>
        </w:tc>
      </w:tr>
      <w:tr w14:paraId="3DA65003">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7F507E9">
            <w:pPr>
              <w:spacing w:before="0" w:after="0" w:line="240" w:lineRule="auto"/>
              <w:jc w:val="center"/>
              <w:rPr>
                <w:rFonts w:hint="eastAsia"/>
              </w:rPr>
            </w:pPr>
            <w:r>
              <w:rPr>
                <w:rFonts w:ascii="宋体" w:hAnsi="宋体" w:eastAsia="宋体" w:cs="宋体"/>
                <w:b/>
                <w:color w:val="000000"/>
                <w:spacing w:val="1"/>
                <w:sz w:val="21"/>
              </w:rPr>
              <w:t>主机命令</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E3D5328">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1ABF362">
            <w:pPr>
              <w:spacing w:before="0" w:after="0" w:line="240" w:lineRule="auto"/>
              <w:jc w:val="center"/>
              <w:rPr>
                <w:rFonts w:hint="eastAsia"/>
              </w:rPr>
            </w:pPr>
            <w:r>
              <w:rPr>
                <w:rFonts w:ascii="宋体" w:hAnsi="宋体" w:eastAsia="宋体" w:cs="宋体"/>
                <w:color w:val="000000"/>
                <w:sz w:val="21"/>
              </w:rPr>
              <w:t>“N”</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CA4C5E0">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模式</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84802F5">
            <w:pPr>
              <w:spacing w:before="0" w:after="0" w:line="240" w:lineRule="auto"/>
              <w:jc w:val="center"/>
              <w:rPr>
                <w:rFonts w:hint="eastAsia"/>
              </w:rPr>
            </w:pPr>
            <w:r>
              <w:rPr>
                <w:rFonts w:ascii="Calibri" w:hAnsi="Calibri" w:eastAsia="Calibri" w:cs="Calibri"/>
                <w:b/>
                <w:color w:val="000000"/>
                <w:spacing w:val="-1"/>
                <w:sz w:val="21"/>
              </w:rPr>
              <w:t>CRC</w:t>
            </w:r>
          </w:p>
        </w:tc>
      </w:tr>
      <w:tr w14:paraId="7CAFA1FE">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30586938">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AC952EC">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87F0FD0">
            <w:pPr>
              <w:spacing w:before="0" w:after="0" w:line="240" w:lineRule="auto"/>
              <w:jc w:val="center"/>
              <w:rPr>
                <w:rFonts w:hint="eastAsia"/>
              </w:rPr>
            </w:pPr>
            <w:r>
              <w:rPr>
                <w:rFonts w:ascii="宋体" w:hAnsi="宋体" w:eastAsia="宋体" w:cs="宋体"/>
                <w:color w:val="000000"/>
                <w:spacing w:val="-1"/>
                <w:sz w:val="21"/>
              </w:rPr>
              <w:t>1字符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2D8E5D81">
            <w:pPr>
              <w:snapToGrid/>
              <w:spacing w:before="0" w:after="0" w:line="240" w:lineRule="auto"/>
              <w:jc w:val="center"/>
              <w:rPr>
                <w:rFonts w:ascii="宋体" w:hAnsi="宋体" w:eastAsia="宋体" w:cs="宋体"/>
                <w:color w:val="000000"/>
                <w:sz w:val="21"/>
              </w:rPr>
            </w:pPr>
            <w:r>
              <w:rPr>
                <w:rFonts w:ascii="宋体" w:hAnsi="宋体" w:eastAsia="宋体" w:cs="宋体"/>
                <w:color w:val="000000"/>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49A5E784">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7EB14B5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8E694D1">
            <w:pPr>
              <w:spacing w:before="0" w:after="0" w:line="240" w:lineRule="auto"/>
              <w:jc w:val="center"/>
              <w:rPr>
                <w:rFonts w:hint="eastAsia"/>
              </w:rPr>
            </w:pPr>
            <w:r>
              <w:rPr>
                <w:rFonts w:ascii="宋体" w:hAnsi="宋体" w:eastAsia="宋体" w:cs="宋体"/>
                <w:b/>
                <w:color w:val="000000"/>
                <w:spacing w:val="1"/>
                <w:sz w:val="21"/>
              </w:rPr>
              <w:t>从机响应</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40E80665">
            <w:pPr>
              <w:spacing w:before="0" w:after="0" w:line="240" w:lineRule="auto"/>
              <w:jc w:val="center"/>
              <w:rPr>
                <w:rFonts w:hint="eastAsia"/>
              </w:rPr>
            </w:pPr>
            <w:r>
              <w:rPr>
                <w:rFonts w:ascii="宋体" w:hAnsi="宋体" w:eastAsia="宋体" w:cs="宋体"/>
                <w:color w:val="000000"/>
                <w:sz w:val="21"/>
              </w:rPr>
              <w:t>板载地址</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204A1CE5">
            <w:pPr>
              <w:spacing w:before="0" w:after="0" w:line="240" w:lineRule="auto"/>
              <w:jc w:val="center"/>
              <w:rPr>
                <w:rFonts w:hint="eastAsia"/>
              </w:rPr>
            </w:pPr>
            <w:r>
              <w:rPr>
                <w:rFonts w:ascii="宋体" w:hAnsi="宋体" w:eastAsia="宋体" w:cs="宋体"/>
                <w:color w:val="000000"/>
                <w:sz w:val="21"/>
              </w:rPr>
              <w:t>“N”</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56434C9D">
            <w:pPr>
              <w:snapToGrid/>
              <w:spacing w:before="0" w:after="0" w:line="240" w:lineRule="auto"/>
              <w:jc w:val="center"/>
              <w:rPr>
                <w:rFonts w:hint="eastAsia"/>
              </w:rPr>
            </w:pPr>
            <w:r>
              <w:t>状态</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6EDF118D">
            <w:pPr>
              <w:spacing w:before="0" w:after="0" w:line="240" w:lineRule="auto"/>
              <w:jc w:val="center"/>
              <w:rPr>
                <w:rFonts w:hint="eastAsia"/>
              </w:rPr>
            </w:pPr>
            <w:r>
              <w:rPr>
                <w:rFonts w:ascii="Calibri" w:hAnsi="Calibri" w:eastAsia="Calibri" w:cs="Calibri"/>
                <w:color w:val="000000"/>
                <w:spacing w:val="-1"/>
                <w:sz w:val="21"/>
              </w:rPr>
              <w:t>CRC</w:t>
            </w:r>
          </w:p>
        </w:tc>
      </w:tr>
      <w:tr w14:paraId="19E427F2">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72A4A2B8">
            <w:pPr>
              <w:spacing w:before="0" w:after="0" w:line="240" w:lineRule="auto"/>
              <w:jc w:val="center"/>
              <w:rPr>
                <w:rFonts w:hint="eastAsia"/>
              </w:rPr>
            </w:pPr>
            <w:r>
              <w:rPr>
                <w:rFonts w:ascii="宋体" w:hAnsi="宋体" w:eastAsia="宋体" w:cs="宋体"/>
                <w:b/>
                <w:color w:val="000000"/>
                <w:spacing w:val="1"/>
                <w:sz w:val="21"/>
              </w:rPr>
              <w:t>字符数</w:t>
            </w:r>
          </w:p>
        </w:tc>
        <w:tc>
          <w:tcPr>
            <w:tcW w:w="1740" w:type="dxa"/>
            <w:tcBorders>
              <w:top w:val="single" w:color="DDDDDD" w:sz="6" w:space="0"/>
              <w:left w:val="single" w:color="DDDDDD" w:sz="6" w:space="0"/>
              <w:bottom w:val="single" w:color="DDDDDD" w:sz="6" w:space="0"/>
              <w:right w:val="single" w:color="4684D3" w:sz="6" w:space="0"/>
            </w:tcBorders>
            <w:shd w:val="clear" w:color="auto" w:fill="FFFFFF"/>
            <w:vAlign w:val="top"/>
          </w:tcPr>
          <w:p w14:paraId="310363C2">
            <w:pPr>
              <w:spacing w:before="0" w:after="0" w:line="240" w:lineRule="auto"/>
              <w:jc w:val="center"/>
              <w:rPr>
                <w:rFonts w:hint="eastAsia"/>
              </w:rPr>
            </w:pPr>
            <w:r>
              <w:rPr>
                <w:rFonts w:ascii="Calibri" w:hAnsi="Calibri" w:eastAsia="Calibri" w:cs="Calibri"/>
                <w:color w:val="000000"/>
                <w:sz w:val="21"/>
              </w:rPr>
              <w:t>2</w:t>
            </w:r>
            <w:r>
              <w:rPr>
                <w:rFonts w:ascii="宋体" w:hAnsi="宋体" w:eastAsia="宋体" w:cs="宋体"/>
                <w:color w:val="000000"/>
                <w:spacing w:val="-1"/>
                <w:sz w:val="21"/>
              </w:rPr>
              <w:t>字符</w:t>
            </w:r>
          </w:p>
        </w:tc>
        <w:tc>
          <w:tcPr>
            <w:tcW w:w="165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A16C724">
            <w:pPr>
              <w:spacing w:before="0" w:after="0" w:line="240" w:lineRule="auto"/>
              <w:jc w:val="center"/>
              <w:rPr>
                <w:rFonts w:hint="eastAsia"/>
              </w:rPr>
            </w:pPr>
            <w:r>
              <w:rPr>
                <w:rFonts w:ascii="Calibri" w:hAnsi="Calibri" w:eastAsia="Calibri" w:cs="Calibri"/>
                <w:color w:val="000000"/>
                <w:sz w:val="21"/>
              </w:rPr>
              <w:t>1</w:t>
            </w:r>
            <w:r>
              <w:rPr>
                <w:rFonts w:ascii="宋体" w:hAnsi="宋体" w:eastAsia="宋体" w:cs="宋体"/>
                <w:color w:val="000000"/>
                <w:spacing w:val="-1"/>
                <w:sz w:val="21"/>
              </w:rPr>
              <w:t>字符</w:t>
            </w:r>
          </w:p>
        </w:tc>
        <w:tc>
          <w:tcPr>
            <w:tcW w:w="2100" w:type="dxa"/>
            <w:tcBorders>
              <w:top w:val="single" w:color="DDDDDD" w:sz="6" w:space="0"/>
              <w:left w:val="single" w:color="DDDDDD" w:sz="6" w:space="0"/>
              <w:bottom w:val="single" w:color="DDDDDD" w:sz="6" w:space="0"/>
              <w:right w:val="single" w:color="DDDDDD" w:sz="6" w:space="0"/>
            </w:tcBorders>
            <w:shd w:val="clear" w:color="auto" w:fill="FFFFFF"/>
            <w:vAlign w:val="top"/>
          </w:tcPr>
          <w:p w14:paraId="06E29CBA">
            <w:pPr>
              <w:snapToGrid/>
              <w:spacing w:before="0" w:after="0" w:line="240" w:lineRule="auto"/>
              <w:jc w:val="center"/>
              <w:rPr>
                <w:rFonts w:hint="eastAsia"/>
              </w:rPr>
            </w:pPr>
            <w:r>
              <w:rPr>
                <w:rFonts w:ascii="宋体" w:hAnsi="宋体" w:eastAsia="宋体" w:cs="宋体"/>
                <w:color w:val="000000"/>
                <w:spacing w:val="-1"/>
                <w:sz w:val="21"/>
              </w:rPr>
              <w:t>2字符</w:t>
            </w:r>
          </w:p>
        </w:tc>
        <w:tc>
          <w:tcPr>
            <w:tcW w:w="1710" w:type="dxa"/>
            <w:tcBorders>
              <w:top w:val="single" w:color="DDDDDD" w:sz="6" w:space="0"/>
              <w:left w:val="single" w:color="DDDDDD" w:sz="6" w:space="0"/>
              <w:bottom w:val="single" w:color="DDDDDD" w:sz="6" w:space="0"/>
              <w:right w:val="single" w:color="DDDDDD" w:sz="6" w:space="0"/>
            </w:tcBorders>
            <w:shd w:val="clear" w:color="auto" w:fill="FFFFFF"/>
            <w:vAlign w:val="top"/>
          </w:tcPr>
          <w:p w14:paraId="3EA34D95">
            <w:pPr>
              <w:spacing w:before="0" w:after="0" w:line="240" w:lineRule="auto"/>
              <w:jc w:val="center"/>
              <w:rPr>
                <w:rFonts w:hint="eastAsia"/>
              </w:rPr>
            </w:pPr>
            <w:r>
              <w:rPr>
                <w:rFonts w:ascii="Calibri" w:hAnsi="Calibri" w:eastAsia="Calibri" w:cs="Calibri"/>
                <w:color w:val="000000"/>
                <w:sz w:val="21"/>
              </w:rPr>
              <w:t>4</w:t>
            </w:r>
            <w:r>
              <w:rPr>
                <w:rFonts w:ascii="宋体" w:hAnsi="宋体" w:eastAsia="宋体" w:cs="宋体"/>
                <w:color w:val="000000"/>
                <w:spacing w:val="-1"/>
                <w:sz w:val="21"/>
              </w:rPr>
              <w:t>字符</w:t>
            </w:r>
          </w:p>
        </w:tc>
      </w:tr>
      <w:tr w14:paraId="7F5BD11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0DD2815">
            <w:pPr>
              <w:spacing w:before="0" w:after="0" w:line="240" w:lineRule="auto"/>
              <w:jc w:val="center"/>
              <w:rPr>
                <w:rFonts w:hint="eastAsia"/>
              </w:rPr>
            </w:pPr>
            <w:r>
              <w:rPr>
                <w:rFonts w:ascii="宋体" w:hAnsi="宋体" w:eastAsia="宋体" w:cs="宋体"/>
                <w:b/>
                <w:color w:val="000000"/>
                <w:spacing w:val="2"/>
                <w:sz w:val="21"/>
              </w:rPr>
              <w:t>备</w:t>
            </w:r>
            <w:r>
              <w:rPr>
                <w:rFonts w:ascii="宋体" w:hAnsi="宋体" w:eastAsia="宋体" w:cs="宋体"/>
                <w:b/>
                <w:color w:val="000000"/>
                <w:sz w:val="21"/>
              </w:rPr>
              <w:t>注</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1F579E2C">
            <w:pPr>
              <w:spacing w:before="0" w:after="0" w:line="240" w:lineRule="auto"/>
              <w:rPr>
                <w:rFonts w:ascii="宋体" w:hAnsi="宋体" w:eastAsia="宋体" w:cs="宋体"/>
                <w:color w:val="000000"/>
                <w:sz w:val="21"/>
              </w:rPr>
            </w:pPr>
          </w:p>
        </w:tc>
      </w:tr>
      <w:tr w14:paraId="31AA187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06"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0070D6F8">
            <w:pPr>
              <w:spacing w:before="0" w:after="0" w:line="240" w:lineRule="auto"/>
              <w:jc w:val="center"/>
              <w:rPr>
                <w:rFonts w:hint="eastAsia"/>
              </w:rPr>
            </w:pPr>
            <w:r>
              <w:rPr>
                <w:rFonts w:ascii="宋体" w:hAnsi="宋体" w:eastAsia="宋体" w:cs="宋体"/>
                <w:b/>
                <w:color w:val="000000"/>
                <w:spacing w:val="1"/>
                <w:sz w:val="21"/>
              </w:rPr>
              <w:t>发送实例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03F38E63">
            <w:pPr>
              <w:spacing w:before="0" w:after="0" w:line="240" w:lineRule="auto"/>
              <w:rPr>
                <w:rFonts w:ascii="宋体" w:hAnsi="宋体" w:eastAsia="宋体" w:cs="宋体"/>
                <w:color w:val="000000"/>
                <w:sz w:val="21"/>
              </w:rPr>
            </w:pPr>
            <w:r>
              <w:rPr>
                <w:rFonts w:ascii="宋体" w:hAnsi="宋体" w:eastAsia="宋体" w:cs="宋体"/>
                <w:color w:val="000000"/>
                <w:sz w:val="21"/>
              </w:rPr>
              <w:t>&gt;01N03</w:t>
            </w:r>
          </w:p>
        </w:tc>
      </w:tr>
      <w:tr w14:paraId="52CD8B89">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DDDDDD" w:sz="6" w:space="0"/>
              <w:right w:val="single" w:color="DDDDDD" w:sz="6" w:space="0"/>
            </w:tcBorders>
            <w:shd w:val="clear" w:color="auto" w:fill="FFFFFF"/>
            <w:vAlign w:val="top"/>
          </w:tcPr>
          <w:p w14:paraId="6579BB3F">
            <w:pPr>
              <w:spacing w:before="0" w:after="0" w:line="240" w:lineRule="auto"/>
              <w:jc w:val="center"/>
              <w:rPr>
                <w:rFonts w:hint="eastAsia"/>
              </w:rPr>
            </w:pPr>
            <w:r>
              <w:rPr>
                <w:rFonts w:ascii="宋体" w:hAnsi="宋体" w:eastAsia="宋体" w:cs="宋体"/>
                <w:b/>
                <w:color w:val="000000"/>
                <w:spacing w:val="1"/>
                <w:sz w:val="21"/>
              </w:rPr>
              <w:t>回应实例</w:t>
            </w:r>
          </w:p>
        </w:tc>
        <w:tc>
          <w:tcPr>
            <w:tcW w:w="7200" w:type="dxa"/>
            <w:gridSpan w:val="4"/>
            <w:tcBorders>
              <w:top w:val="single" w:color="DDDDDD" w:sz="6" w:space="0"/>
              <w:left w:val="single" w:color="DDDDDD" w:sz="6" w:space="0"/>
              <w:bottom w:val="single" w:color="DDDDDD" w:sz="6" w:space="0"/>
              <w:right w:val="single" w:color="4684D3" w:sz="6" w:space="0"/>
            </w:tcBorders>
            <w:shd w:val="clear" w:color="auto" w:fill="FFFFFF"/>
            <w:vAlign w:val="top"/>
          </w:tcPr>
          <w:p w14:paraId="0A113FE9">
            <w:pPr>
              <w:spacing w:before="0" w:after="0" w:line="240" w:lineRule="auto"/>
              <w:rPr>
                <w:rFonts w:ascii="宋体" w:hAnsi="宋体" w:eastAsia="宋体" w:cs="宋体"/>
                <w:color w:val="000000"/>
                <w:sz w:val="21"/>
              </w:rPr>
            </w:pPr>
            <w:r>
              <w:rPr>
                <w:rFonts w:ascii="宋体" w:hAnsi="宋体" w:eastAsia="宋体" w:cs="宋体"/>
                <w:color w:val="000000"/>
                <w:sz w:val="21"/>
              </w:rPr>
              <w:t>&gt;01N01</w:t>
            </w:r>
          </w:p>
        </w:tc>
      </w:tr>
      <w:tr w14:paraId="2C0D856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1710" w:type="dxa"/>
            <w:tcBorders>
              <w:top w:val="single" w:color="DDDDDD" w:sz="6" w:space="0"/>
              <w:left w:val="single" w:color="4684D3" w:sz="6" w:space="0"/>
              <w:bottom w:val="single" w:color="4684D3" w:sz="6" w:space="0"/>
              <w:right w:val="single" w:color="DDDDDD" w:sz="6" w:space="0"/>
            </w:tcBorders>
            <w:shd w:val="clear" w:color="auto" w:fill="FFFFFF"/>
            <w:vAlign w:val="top"/>
          </w:tcPr>
          <w:p w14:paraId="326EE1F5">
            <w:pPr>
              <w:spacing w:before="0" w:after="0" w:line="240" w:lineRule="auto"/>
              <w:jc w:val="center"/>
              <w:rPr>
                <w:rFonts w:hint="eastAsia"/>
              </w:rPr>
            </w:pPr>
            <w:r>
              <w:rPr>
                <w:rFonts w:ascii="宋体" w:hAnsi="宋体" w:eastAsia="宋体" w:cs="宋体"/>
                <w:b/>
                <w:color w:val="000000"/>
                <w:spacing w:val="1"/>
                <w:sz w:val="21"/>
              </w:rPr>
              <w:t>实例解析</w:t>
            </w:r>
          </w:p>
        </w:tc>
        <w:tc>
          <w:tcPr>
            <w:tcW w:w="7200" w:type="dxa"/>
            <w:gridSpan w:val="4"/>
            <w:tcBorders>
              <w:top w:val="single" w:color="DDDDDD" w:sz="6" w:space="0"/>
              <w:left w:val="single" w:color="DDDDDD" w:sz="6" w:space="0"/>
              <w:bottom w:val="single" w:color="4684D3" w:sz="6" w:space="0"/>
              <w:right w:val="single" w:color="4684D3" w:sz="6" w:space="0"/>
            </w:tcBorders>
            <w:shd w:val="clear" w:color="auto" w:fill="FFFFFF"/>
            <w:vAlign w:val="top"/>
          </w:tcPr>
          <w:p w14:paraId="62DF5004">
            <w:pPr>
              <w:spacing w:before="0" w:after="0" w:line="240" w:lineRule="auto"/>
              <w:rPr>
                <w:rFonts w:ascii="宋体" w:hAnsi="宋体" w:eastAsia="宋体" w:cs="宋体"/>
                <w:color w:val="000000"/>
                <w:sz w:val="21"/>
              </w:rPr>
            </w:pPr>
            <w:r>
              <w:rPr>
                <w:rFonts w:ascii="宋体" w:hAnsi="宋体" w:eastAsia="宋体" w:cs="宋体"/>
                <w:color w:val="000000"/>
                <w:sz w:val="21"/>
              </w:rPr>
              <w:t>通过485设置超声探测模式；</w:t>
            </w:r>
          </w:p>
        </w:tc>
      </w:tr>
    </w:tbl>
    <w:p w14:paraId="1DC3224D">
      <w:pPr>
        <w:pStyle w:val="2"/>
        <w:rPr>
          <w:rFonts w:hint="eastAsia"/>
        </w:rPr>
      </w:pPr>
      <w:r>
        <w:rPr>
          <w:rFonts w:ascii="微软雅黑" w:hAnsi="微软雅黑" w:eastAsia="微软雅黑" w:cs="微软雅黑"/>
        </w:rPr>
        <w:t>4、使用事项</w:t>
      </w:r>
    </w:p>
    <w:p w14:paraId="620796B3">
      <w:pPr>
        <w:jc w:val="both"/>
        <w:rPr>
          <w:rFonts w:ascii="宋体" w:hAnsi="宋体" w:eastAsia="宋体" w:cs="宋体"/>
          <w:sz w:val="28"/>
        </w:rPr>
      </w:pPr>
      <w:r>
        <w:rPr>
          <w:rFonts w:ascii="宋体" w:hAnsi="宋体" w:eastAsia="宋体" w:cs="宋体"/>
          <w:sz w:val="28"/>
        </w:rPr>
        <w:t>1、开机需要初始化寻找相位点，完成初始化后才可进行工作；执行初始化指令后循环查询超声状态，当状态为 1空闲 时，即为完成初始化。</w:t>
      </w:r>
    </w:p>
    <w:p w14:paraId="582D29BE">
      <w:pPr>
        <w:jc w:val="both"/>
        <w:rPr>
          <w:rFonts w:ascii="宋体" w:hAnsi="宋体" w:eastAsia="宋体" w:cs="宋体"/>
          <w:sz w:val="28"/>
        </w:rPr>
      </w:pPr>
      <w:r>
        <w:rPr>
          <w:rFonts w:ascii="宋体" w:hAnsi="宋体" w:eastAsia="宋体" w:cs="宋体"/>
          <w:sz w:val="28"/>
        </w:rPr>
        <w:t>2、长时间（1min以上）混匀液体会让液体微微升温；</w:t>
      </w:r>
    </w:p>
    <w:p w14:paraId="57A73A42">
      <w:pPr>
        <w:jc w:val="both"/>
        <w:rPr>
          <w:rFonts w:ascii="宋体" w:hAnsi="宋体" w:eastAsia="宋体" w:cs="宋体"/>
          <w:sz w:val="28"/>
        </w:rPr>
      </w:pPr>
      <w:r>
        <w:rPr>
          <w:rFonts w:ascii="宋体" w:hAnsi="宋体" w:eastAsia="宋体" w:cs="宋体"/>
          <w:sz w:val="28"/>
        </w:rPr>
        <w:t>3、超声针中间为空心，可进行吸吐液；也可使用实心针，混匀效果更好；</w:t>
      </w:r>
    </w:p>
    <w:p w14:paraId="4572E6D2">
      <w:pPr>
        <w:jc w:val="both"/>
        <w:rPr>
          <w:rFonts w:ascii="宋体" w:hAnsi="宋体" w:eastAsia="宋体" w:cs="宋体"/>
          <w:sz w:val="28"/>
        </w:rPr>
      </w:pPr>
      <w:r>
        <w:rPr>
          <w:rFonts w:ascii="宋体" w:hAnsi="宋体" w:eastAsia="宋体" w:cs="宋体"/>
          <w:sz w:val="28"/>
        </w:rPr>
        <w:t>4、可超声混匀液体，强度1~255，一般使用200强度；</w:t>
      </w:r>
    </w:p>
    <w:p w14:paraId="640DCEE5">
      <w:pPr>
        <w:jc w:val="both"/>
        <w:rPr>
          <w:rFonts w:ascii="宋体" w:hAnsi="宋体" w:eastAsia="宋体" w:cs="宋体"/>
          <w:sz w:val="28"/>
        </w:rPr>
      </w:pPr>
      <w:r>
        <w:rPr>
          <w:rFonts w:ascii="宋体" w:hAnsi="宋体" w:eastAsia="宋体" w:cs="宋体"/>
          <w:sz w:val="28"/>
        </w:rPr>
        <w:t>5、可使用超声反馈得知液面位置；</w:t>
      </w:r>
    </w:p>
    <w:p w14:paraId="00C70169">
      <w:pPr>
        <w:jc w:val="both"/>
        <w:rPr>
          <w:rFonts w:ascii="宋体" w:hAnsi="宋体" w:eastAsia="宋体" w:cs="宋体"/>
          <w:sz w:val="28"/>
        </w:rPr>
      </w:pPr>
      <w:r>
        <w:rPr>
          <w:rFonts w:ascii="宋体" w:hAnsi="宋体" w:eastAsia="宋体" w:cs="宋体"/>
          <w:sz w:val="28"/>
        </w:rPr>
        <w:t>6、可通过读取超声值得知针尖受到的压力大小；</w:t>
      </w:r>
    </w:p>
    <w:p w14:paraId="6D8DC0EE">
      <w:pPr>
        <w:jc w:val="both"/>
        <w:rPr>
          <w:rFonts w:ascii="宋体" w:hAnsi="宋体" w:eastAsia="宋体" w:cs="宋体"/>
          <w:sz w:val="28"/>
        </w:rPr>
      </w:pPr>
      <w:r>
        <w:rPr>
          <w:rFonts w:ascii="宋体" w:hAnsi="宋体" w:eastAsia="宋体" w:cs="宋体"/>
          <w:sz w:val="28"/>
        </w:rPr>
        <w:t>7、可雾化针尖液体；</w:t>
      </w:r>
    </w:p>
    <w:p w14:paraId="722F559B">
      <w:pPr>
        <w:jc w:val="both"/>
        <w:rPr>
          <w:rFonts w:ascii="宋体" w:hAnsi="宋体" w:eastAsia="宋体" w:cs="宋体"/>
          <w:sz w:val="28"/>
        </w:rPr>
      </w:pPr>
      <w:r>
        <w:rPr>
          <w:rFonts w:ascii="宋体" w:hAnsi="宋体" w:eastAsia="宋体" w:cs="宋体"/>
          <w:sz w:val="28"/>
        </w:rPr>
        <w:t>8、有一定的针内混匀液体功能；</w:t>
      </w:r>
    </w:p>
    <w:p w14:paraId="1CF41D50">
      <w:pPr>
        <w:spacing w:before="0" w:after="0" w:line="240" w:lineRule="auto"/>
        <w:rPr>
          <w:rFonts w:hint="eastAsia"/>
        </w:rPr>
      </w:pPr>
    </w:p>
    <w:p w14:paraId="5C153F3B">
      <w:pPr>
        <w:pStyle w:val="3"/>
        <w:rPr>
          <w:rFonts w:hint="eastAsia"/>
        </w:rPr>
      </w:pPr>
      <w:r>
        <w:rPr>
          <w:rFonts w:ascii="'阿里巴巴普惠体 R'" w:hAnsi="'阿里巴巴普惠体 R'" w:eastAsia="'阿里巴巴普惠体 R'" w:cs="'阿里巴巴普惠体 R'"/>
          <w:color w:val="000000"/>
          <w:sz w:val="28"/>
        </w:rPr>
        <w:t>5</w:t>
      </w:r>
      <w:r>
        <w:rPr>
          <w:rFonts w:hint="eastAsia" w:ascii="'阿里巴巴普惠体 R'" w:hAnsi="'阿里巴巴普惠体 R'" w:eastAsia="'阿里巴巴普惠体 R'" w:cs="'阿里巴巴普惠体 R'"/>
          <w:color w:val="000000"/>
          <w:sz w:val="28"/>
        </w:rPr>
        <w:t>、</w:t>
      </w:r>
      <w:r>
        <w:rPr>
          <w:rFonts w:ascii="'阿里巴巴普惠体 R'" w:hAnsi="'阿里巴巴普惠体 R'" w:eastAsia="'阿里巴巴普惠体 R'" w:cs="'阿里巴巴普惠体 R'"/>
          <w:color w:val="000000"/>
          <w:sz w:val="28"/>
        </w:rPr>
        <w:t> </w:t>
      </w:r>
      <w:r>
        <w:rPr>
          <w:rFonts w:ascii="黑体" w:hAnsi="黑体" w:eastAsia="黑体" w:cs="黑体"/>
          <w:color w:val="000000"/>
          <w:sz w:val="28"/>
        </w:rPr>
        <w:t>排除办法</w:t>
      </w:r>
    </w:p>
    <w:tbl>
      <w:tblPr>
        <w:tblStyle w:val="10"/>
        <w:tblW w:w="0" w:type="auto"/>
        <w:tblInd w:w="0" w:type="dxa"/>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Layout w:type="fixed"/>
        <w:tblCellMar>
          <w:top w:w="0" w:type="dxa"/>
          <w:left w:w="108" w:type="dxa"/>
          <w:bottom w:w="0" w:type="dxa"/>
          <w:right w:w="108" w:type="dxa"/>
        </w:tblCellMar>
      </w:tblPr>
      <w:tblGrid>
        <w:gridCol w:w="2235"/>
        <w:gridCol w:w="2055"/>
        <w:gridCol w:w="2415"/>
        <w:gridCol w:w="1650"/>
      </w:tblGrid>
      <w:tr w14:paraId="576B6EA7">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2235" w:type="dxa"/>
            <w:tcBorders>
              <w:top w:val="single" w:color="4684D3" w:sz="6" w:space="0"/>
              <w:left w:val="single" w:color="4684D3" w:sz="6" w:space="0"/>
              <w:bottom w:val="single" w:color="DDDDDD" w:sz="6" w:space="0"/>
              <w:right w:val="single" w:color="DDDDDD" w:sz="6" w:space="0"/>
            </w:tcBorders>
            <w:shd w:val="clear" w:color="auto" w:fill="4684D3"/>
            <w:vAlign w:val="top"/>
          </w:tcPr>
          <w:p w14:paraId="3627AAFA">
            <w:pPr>
              <w:spacing w:before="0" w:after="0" w:line="240" w:lineRule="auto"/>
              <w:jc w:val="both"/>
              <w:rPr>
                <w:rFonts w:hint="eastAsia"/>
              </w:rPr>
            </w:pPr>
            <w:r>
              <w:rPr>
                <w:rFonts w:ascii="阿里巴巴普惠体 R" w:hAnsi="阿里巴巴普惠体 R" w:eastAsia="阿里巴巴普惠体 R" w:cs="阿里巴巴普惠体 R"/>
                <w:color w:val="000000"/>
                <w:sz w:val="24"/>
              </w:rPr>
              <w:t>故障现象</w:t>
            </w:r>
          </w:p>
        </w:tc>
        <w:tc>
          <w:tcPr>
            <w:tcW w:w="2055" w:type="dxa"/>
            <w:tcBorders>
              <w:top w:val="single" w:color="4684D3" w:sz="6" w:space="0"/>
              <w:left w:val="single" w:color="DDDDDD" w:sz="6" w:space="0"/>
              <w:bottom w:val="single" w:color="DDDDDD" w:sz="6" w:space="0"/>
              <w:right w:val="single" w:color="DDDDDD" w:sz="6" w:space="0"/>
            </w:tcBorders>
            <w:shd w:val="clear" w:color="auto" w:fill="4684D3"/>
            <w:vAlign w:val="top"/>
          </w:tcPr>
          <w:p w14:paraId="2AD70BEB">
            <w:pPr>
              <w:spacing w:before="0" w:after="0" w:line="240" w:lineRule="auto"/>
              <w:jc w:val="both"/>
              <w:rPr>
                <w:rFonts w:hint="eastAsia"/>
              </w:rPr>
            </w:pPr>
            <w:r>
              <w:rPr>
                <w:rFonts w:ascii="阿里巴巴普惠体 R" w:hAnsi="阿里巴巴普惠体 R" w:eastAsia="阿里巴巴普惠体 R" w:cs="阿里巴巴普惠体 R"/>
                <w:color w:val="000000"/>
                <w:sz w:val="24"/>
              </w:rPr>
              <w:t>原因分析</w:t>
            </w:r>
          </w:p>
        </w:tc>
        <w:tc>
          <w:tcPr>
            <w:tcW w:w="2415" w:type="dxa"/>
            <w:tcBorders>
              <w:top w:val="single" w:color="4684D3" w:sz="6" w:space="0"/>
              <w:left w:val="single" w:color="DDDDDD" w:sz="6" w:space="0"/>
              <w:bottom w:val="single" w:color="DDDDDD" w:sz="6" w:space="0"/>
              <w:right w:val="single" w:color="DDDDDD" w:sz="6" w:space="0"/>
            </w:tcBorders>
            <w:shd w:val="clear" w:color="auto" w:fill="4684D3"/>
            <w:vAlign w:val="top"/>
          </w:tcPr>
          <w:p w14:paraId="16F0FAB5">
            <w:pPr>
              <w:spacing w:before="0" w:after="0" w:line="240" w:lineRule="auto"/>
              <w:jc w:val="both"/>
              <w:rPr>
                <w:rFonts w:hint="eastAsia"/>
              </w:rPr>
            </w:pPr>
            <w:r>
              <w:rPr>
                <w:rFonts w:ascii="阿里巴巴普惠体 R" w:hAnsi="阿里巴巴普惠体 R" w:eastAsia="阿里巴巴普惠体 R" w:cs="阿里巴巴普惠体 R"/>
                <w:color w:val="000000"/>
                <w:sz w:val="24"/>
              </w:rPr>
              <w:t>排除办法</w:t>
            </w:r>
          </w:p>
        </w:tc>
        <w:tc>
          <w:tcPr>
            <w:tcW w:w="1650" w:type="dxa"/>
            <w:tcBorders>
              <w:top w:val="single" w:color="4684D3" w:sz="6" w:space="0"/>
              <w:left w:val="single" w:color="DDDDDD" w:sz="6" w:space="0"/>
              <w:bottom w:val="single" w:color="DDDDDD" w:sz="6" w:space="0"/>
              <w:right w:val="single" w:color="4684D3" w:sz="6" w:space="0"/>
            </w:tcBorders>
            <w:shd w:val="clear" w:color="auto" w:fill="4684D3"/>
            <w:vAlign w:val="top"/>
          </w:tcPr>
          <w:p w14:paraId="35CEBE68">
            <w:pPr>
              <w:spacing w:before="0" w:after="0" w:line="240" w:lineRule="auto"/>
              <w:jc w:val="both"/>
              <w:rPr>
                <w:rFonts w:hint="eastAsia"/>
              </w:rPr>
            </w:pPr>
            <w:r>
              <w:rPr>
                <w:rFonts w:ascii="阿里巴巴普惠体 R" w:hAnsi="阿里巴巴普惠体 R" w:eastAsia="阿里巴巴普惠体 R" w:cs="阿里巴巴普惠体 R"/>
                <w:color w:val="000000"/>
                <w:sz w:val="24"/>
              </w:rPr>
              <w:t>备注</w:t>
            </w:r>
          </w:p>
        </w:tc>
      </w:tr>
      <w:tr w14:paraId="30DB129A">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2235" w:type="dxa"/>
            <w:tcBorders>
              <w:top w:val="single" w:color="DDDDDD" w:sz="6" w:space="0"/>
              <w:left w:val="single" w:color="4684D3" w:sz="6" w:space="0"/>
              <w:bottom w:val="single" w:color="DDDDDD" w:sz="6" w:space="0"/>
              <w:right w:val="single" w:color="DDDDDD" w:sz="6" w:space="0"/>
            </w:tcBorders>
            <w:shd w:val="clear" w:color="auto" w:fill="FFFFFF"/>
            <w:vAlign w:val="top"/>
          </w:tcPr>
          <w:p w14:paraId="4F80D276">
            <w:pPr>
              <w:snapToGrid/>
              <w:spacing w:before="0" w:after="0" w:line="240" w:lineRule="auto"/>
              <w:jc w:val="both"/>
              <w:rPr>
                <w:rFonts w:hint="eastAsia"/>
              </w:rPr>
            </w:pPr>
            <w:r>
              <w:rPr>
                <w:rFonts w:ascii="宋体" w:hAnsi="宋体" w:eastAsia="宋体" w:cs="宋体"/>
                <w:color w:val="000000"/>
                <w:sz w:val="21"/>
              </w:rPr>
              <w:t>客户收不到上位机回传的指令数据</w:t>
            </w:r>
          </w:p>
        </w:tc>
        <w:tc>
          <w:tcPr>
            <w:tcW w:w="2055" w:type="dxa"/>
            <w:tcBorders>
              <w:top w:val="single" w:color="DDDDDD" w:sz="6" w:space="0"/>
              <w:left w:val="single" w:color="DDDDDD" w:sz="6" w:space="0"/>
              <w:bottom w:val="single" w:color="DDDDDD" w:sz="6" w:space="0"/>
              <w:right w:val="single" w:color="DDDDDD" w:sz="6" w:space="0"/>
            </w:tcBorders>
            <w:shd w:val="clear" w:color="auto" w:fill="FFFFFF"/>
            <w:vAlign w:val="top"/>
          </w:tcPr>
          <w:p w14:paraId="1C16D1E2">
            <w:pPr>
              <w:spacing w:before="0" w:after="0" w:line="240" w:lineRule="auto"/>
              <w:jc w:val="both"/>
              <w:rPr>
                <w:rFonts w:hint="eastAsia"/>
              </w:rPr>
            </w:pPr>
          </w:p>
        </w:tc>
        <w:tc>
          <w:tcPr>
            <w:tcW w:w="2415" w:type="dxa"/>
            <w:tcBorders>
              <w:top w:val="single" w:color="DDDDDD" w:sz="6" w:space="0"/>
              <w:left w:val="single" w:color="DDDDDD" w:sz="6" w:space="0"/>
              <w:bottom w:val="single" w:color="DDDDDD" w:sz="6" w:space="0"/>
              <w:right w:val="single" w:color="DDDDDD" w:sz="6" w:space="0"/>
            </w:tcBorders>
            <w:shd w:val="clear" w:color="auto" w:fill="FFFFFF"/>
            <w:vAlign w:val="top"/>
          </w:tcPr>
          <w:p w14:paraId="327E9CD9">
            <w:pPr>
              <w:snapToGrid/>
              <w:spacing w:before="0" w:after="0" w:line="240" w:lineRule="auto"/>
              <w:ind w:left="425" w:hanging="425"/>
              <w:jc w:val="both"/>
              <w:rPr>
                <w:rFonts w:hint="eastAsia"/>
              </w:rPr>
            </w:pPr>
            <w:r>
              <w:rPr>
                <w:rFonts w:ascii="Calibri" w:hAnsi="Calibri" w:eastAsia="Calibri" w:cs="Calibri"/>
                <w:color w:val="000000"/>
                <w:sz w:val="21"/>
              </w:rPr>
              <w:t>1)</w:t>
            </w:r>
            <w:r>
              <w:rPr>
                <w:rFonts w:ascii="宋体" w:hAnsi="宋体" w:eastAsia="宋体" w:cs="宋体"/>
                <w:color w:val="000000"/>
                <w:sz w:val="21"/>
              </w:rPr>
              <w:t>确认硬件接线无误。</w:t>
            </w:r>
          </w:p>
          <w:p w14:paraId="3E541131">
            <w:pPr>
              <w:snapToGrid/>
              <w:spacing w:before="0" w:after="0" w:line="240" w:lineRule="auto"/>
              <w:ind w:left="425" w:hanging="425"/>
              <w:jc w:val="both"/>
              <w:rPr>
                <w:rFonts w:hint="eastAsia"/>
              </w:rPr>
            </w:pPr>
            <w:r>
              <w:rPr>
                <w:rFonts w:ascii="Calibri" w:hAnsi="Calibri" w:eastAsia="Calibri" w:cs="Calibri"/>
                <w:color w:val="000000"/>
                <w:sz w:val="21"/>
              </w:rPr>
              <w:t>2)</w:t>
            </w:r>
            <w:r>
              <w:rPr>
                <w:rFonts w:ascii="宋体" w:hAnsi="宋体" w:eastAsia="宋体" w:cs="宋体"/>
                <w:color w:val="000000"/>
                <w:sz w:val="21"/>
              </w:rPr>
              <w:t>确认设备站号无误。</w:t>
            </w:r>
          </w:p>
          <w:p w14:paraId="3A244EE8">
            <w:pPr>
              <w:snapToGrid/>
              <w:spacing w:before="0" w:after="0" w:line="240" w:lineRule="auto"/>
              <w:ind w:left="425" w:hanging="425"/>
              <w:jc w:val="both"/>
              <w:rPr>
                <w:rFonts w:hint="eastAsia"/>
              </w:rPr>
            </w:pPr>
            <w:r>
              <w:rPr>
                <w:rFonts w:ascii="Calibri" w:hAnsi="Calibri" w:eastAsia="Calibri" w:cs="Calibri"/>
                <w:color w:val="000000"/>
                <w:sz w:val="21"/>
              </w:rPr>
              <w:t>3)</w:t>
            </w:r>
            <w:r>
              <w:rPr>
                <w:rFonts w:ascii="宋体" w:hAnsi="宋体" w:eastAsia="宋体" w:cs="宋体"/>
                <w:color w:val="000000"/>
                <w:sz w:val="21"/>
              </w:rPr>
              <w:t>使用通用的串口连接助手发送指令。</w:t>
            </w:r>
          </w:p>
        </w:tc>
        <w:tc>
          <w:tcPr>
            <w:tcW w:w="1650" w:type="dxa"/>
            <w:tcBorders>
              <w:top w:val="single" w:color="DDDDDD" w:sz="6" w:space="0"/>
              <w:left w:val="single" w:color="DDDDDD" w:sz="6" w:space="0"/>
              <w:bottom w:val="single" w:color="DDDDDD" w:sz="6" w:space="0"/>
              <w:right w:val="single" w:color="4684D3" w:sz="6" w:space="0"/>
            </w:tcBorders>
            <w:shd w:val="clear" w:color="auto" w:fill="FFFFFF"/>
            <w:vAlign w:val="top"/>
          </w:tcPr>
          <w:p w14:paraId="1DF3E669">
            <w:pPr>
              <w:spacing w:before="0" w:after="0" w:line="240" w:lineRule="auto"/>
              <w:jc w:val="both"/>
              <w:rPr>
                <w:rFonts w:hint="eastAsia"/>
              </w:rPr>
            </w:pPr>
          </w:p>
        </w:tc>
      </w:tr>
      <w:tr w14:paraId="52C2EFAB">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2235" w:type="dxa"/>
            <w:tcBorders>
              <w:top w:val="single" w:color="DDDDDD" w:sz="6" w:space="0"/>
              <w:left w:val="single" w:color="4684D3" w:sz="6" w:space="0"/>
              <w:bottom w:val="single" w:color="4684D3" w:sz="6" w:space="0"/>
              <w:right w:val="single" w:color="DDDDDD" w:sz="6" w:space="0"/>
            </w:tcBorders>
            <w:shd w:val="clear" w:color="auto" w:fill="FFFFFF"/>
            <w:vAlign w:val="top"/>
          </w:tcPr>
          <w:p w14:paraId="5F656A39">
            <w:pPr>
              <w:snapToGrid/>
              <w:spacing w:before="0" w:after="0" w:line="240" w:lineRule="auto"/>
              <w:jc w:val="both"/>
              <w:rPr>
                <w:rFonts w:hint="eastAsia"/>
              </w:rPr>
            </w:pPr>
            <w:r>
              <w:rPr>
                <w:rFonts w:ascii="宋体" w:hAnsi="宋体" w:eastAsia="宋体" w:cs="宋体"/>
                <w:color w:val="000000"/>
                <w:sz w:val="21"/>
              </w:rPr>
              <w:t>震动混匀效果不好</w:t>
            </w:r>
          </w:p>
          <w:p w14:paraId="50A8E319">
            <w:pPr>
              <w:spacing w:before="0" w:after="0" w:line="240" w:lineRule="auto"/>
              <w:jc w:val="both"/>
              <w:rPr>
                <w:rFonts w:hint="eastAsia"/>
              </w:rPr>
            </w:pPr>
          </w:p>
        </w:tc>
        <w:tc>
          <w:tcPr>
            <w:tcW w:w="2055" w:type="dxa"/>
            <w:tcBorders>
              <w:top w:val="single" w:color="DDDDDD" w:sz="6" w:space="0"/>
              <w:left w:val="single" w:color="DDDDDD" w:sz="6" w:space="0"/>
              <w:bottom w:val="single" w:color="4684D3" w:sz="6" w:space="0"/>
              <w:right w:val="single" w:color="DDDDDD" w:sz="6" w:space="0"/>
            </w:tcBorders>
            <w:shd w:val="clear" w:color="auto" w:fill="FFFFFF"/>
            <w:vAlign w:val="top"/>
          </w:tcPr>
          <w:p w14:paraId="7A1D207A">
            <w:pPr>
              <w:spacing w:before="0" w:after="0" w:line="240" w:lineRule="auto"/>
              <w:jc w:val="both"/>
              <w:rPr>
                <w:rFonts w:hint="eastAsia"/>
              </w:rPr>
            </w:pPr>
            <w:r>
              <w:rPr>
                <w:rFonts w:ascii="宋体" w:hAnsi="宋体" w:eastAsia="宋体" w:cs="宋体"/>
                <w:color w:val="000000"/>
                <w:sz w:val="21"/>
              </w:rPr>
              <w:t>需要调节强度</w:t>
            </w:r>
          </w:p>
        </w:tc>
        <w:tc>
          <w:tcPr>
            <w:tcW w:w="2415" w:type="dxa"/>
            <w:tcBorders>
              <w:top w:val="single" w:color="DDDDDD" w:sz="6" w:space="0"/>
              <w:left w:val="single" w:color="DDDDDD" w:sz="6" w:space="0"/>
              <w:bottom w:val="single" w:color="4684D3" w:sz="6" w:space="0"/>
              <w:right w:val="single" w:color="DDDDDD" w:sz="6" w:space="0"/>
            </w:tcBorders>
            <w:shd w:val="clear" w:color="auto" w:fill="FFFFFF"/>
            <w:vAlign w:val="top"/>
          </w:tcPr>
          <w:p w14:paraId="4A73E5D3">
            <w:pPr>
              <w:snapToGrid/>
              <w:spacing w:before="0" w:after="0" w:line="240" w:lineRule="auto"/>
              <w:ind w:left="425" w:hanging="425"/>
              <w:jc w:val="both"/>
              <w:rPr>
                <w:rFonts w:hint="eastAsia"/>
              </w:rPr>
            </w:pPr>
            <w:r>
              <w:rPr>
                <w:rFonts w:ascii="Calibri" w:hAnsi="Calibri" w:eastAsia="Calibri" w:cs="Calibri"/>
                <w:color w:val="000000"/>
                <w:sz w:val="21"/>
              </w:rPr>
              <w:t xml:space="preserve">1)&gt;01F100c800001000 </w:t>
            </w:r>
            <w:r>
              <w:rPr>
                <w:rFonts w:ascii="宋体" w:hAnsi="宋体" w:eastAsia="宋体" w:cs="宋体"/>
                <w:color w:val="000000"/>
                <w:sz w:val="21"/>
              </w:rPr>
              <w:t xml:space="preserve">超声混匀指令 </w:t>
            </w:r>
            <w:r>
              <w:rPr>
                <w:rFonts w:ascii="Calibri" w:hAnsi="Calibri" w:eastAsia="Calibri" w:cs="Calibri"/>
                <w:color w:val="000000"/>
                <w:sz w:val="21"/>
              </w:rPr>
              <w:t xml:space="preserve">F </w:t>
            </w:r>
            <w:r>
              <w:rPr>
                <w:rFonts w:ascii="宋体" w:hAnsi="宋体" w:eastAsia="宋体" w:cs="宋体"/>
                <w:color w:val="000000"/>
                <w:sz w:val="21"/>
              </w:rPr>
              <w:t>数据是</w:t>
            </w:r>
            <w:r>
              <w:rPr>
                <w:rFonts w:ascii="Calibri" w:hAnsi="Calibri" w:eastAsia="Calibri" w:cs="Calibri"/>
                <w:color w:val="000000"/>
                <w:sz w:val="21"/>
              </w:rPr>
              <w:t>1/4/8</w:t>
            </w:r>
            <w:r>
              <w:rPr>
                <w:rFonts w:ascii="宋体" w:hAnsi="宋体" w:eastAsia="宋体" w:cs="宋体"/>
                <w:color w:val="000000"/>
                <w:sz w:val="21"/>
              </w:rPr>
              <w:t>字符，</w:t>
            </w:r>
            <w:r>
              <w:rPr>
                <w:rFonts w:ascii="Calibri" w:hAnsi="Calibri" w:eastAsia="Calibri" w:cs="Calibri"/>
                <w:color w:val="000000"/>
                <w:sz w:val="21"/>
              </w:rPr>
              <w:t>1</w:t>
            </w:r>
            <w:r>
              <w:rPr>
                <w:rFonts w:ascii="宋体" w:hAnsi="宋体" w:eastAsia="宋体" w:cs="宋体"/>
                <w:color w:val="000000"/>
                <w:sz w:val="21"/>
              </w:rPr>
              <w:t>开启混匀，超声强度为</w:t>
            </w:r>
            <w:r>
              <w:rPr>
                <w:rFonts w:ascii="Calibri" w:hAnsi="Calibri" w:eastAsia="Calibri" w:cs="Calibri"/>
                <w:color w:val="000000"/>
                <w:sz w:val="21"/>
              </w:rPr>
              <w:t>00c8</w:t>
            </w:r>
            <w:r>
              <w:rPr>
                <w:rFonts w:ascii="宋体" w:hAnsi="宋体" w:eastAsia="宋体" w:cs="宋体"/>
                <w:color w:val="000000"/>
                <w:sz w:val="21"/>
              </w:rPr>
              <w:t>，超声时间为</w:t>
            </w:r>
            <w:r>
              <w:rPr>
                <w:rFonts w:ascii="Calibri" w:hAnsi="Calibri" w:eastAsia="Calibri" w:cs="Calibri"/>
                <w:color w:val="000000"/>
                <w:sz w:val="21"/>
              </w:rPr>
              <w:t>00001000 .</w:t>
            </w:r>
          </w:p>
          <w:p w14:paraId="5B44B315">
            <w:pPr>
              <w:snapToGrid/>
              <w:spacing w:before="0" w:after="0" w:line="240" w:lineRule="auto"/>
              <w:ind w:left="425" w:hanging="425"/>
              <w:jc w:val="both"/>
              <w:rPr>
                <w:rFonts w:hint="eastAsia"/>
              </w:rPr>
            </w:pPr>
            <w:r>
              <w:rPr>
                <w:rFonts w:ascii="Calibri" w:hAnsi="Calibri" w:eastAsia="Calibri" w:cs="Calibri"/>
                <w:color w:val="000000"/>
                <w:sz w:val="21"/>
              </w:rPr>
              <w:t>2)</w:t>
            </w:r>
            <w:r>
              <w:rPr>
                <w:rFonts w:ascii="宋体" w:hAnsi="宋体" w:eastAsia="宋体" w:cs="宋体"/>
                <w:color w:val="000000"/>
                <w:sz w:val="21"/>
              </w:rPr>
              <w:t>需要震动</w:t>
            </w:r>
            <w:r>
              <w:rPr>
                <w:rFonts w:ascii="Calibri" w:hAnsi="Calibri" w:eastAsia="Calibri" w:cs="Calibri"/>
                <w:color w:val="000000"/>
                <w:sz w:val="21"/>
              </w:rPr>
              <w:t>2s</w:t>
            </w:r>
            <w:r>
              <w:rPr>
                <w:rFonts w:ascii="宋体" w:hAnsi="宋体" w:eastAsia="宋体" w:cs="宋体"/>
                <w:color w:val="000000"/>
                <w:sz w:val="21"/>
              </w:rPr>
              <w:t>就是</w:t>
            </w:r>
            <w:r>
              <w:rPr>
                <w:rFonts w:ascii="Calibri" w:hAnsi="Calibri" w:eastAsia="Calibri" w:cs="Calibri"/>
                <w:color w:val="000000"/>
                <w:sz w:val="21"/>
              </w:rPr>
              <w:t>000007d0</w:t>
            </w:r>
          </w:p>
          <w:p w14:paraId="759707E3">
            <w:pPr>
              <w:snapToGrid/>
              <w:spacing w:before="0" w:after="0" w:line="240" w:lineRule="auto"/>
              <w:ind w:left="425" w:hanging="425"/>
              <w:jc w:val="both"/>
              <w:rPr>
                <w:rFonts w:hint="eastAsia"/>
              </w:rPr>
            </w:pPr>
            <w:r>
              <w:rPr>
                <w:rFonts w:ascii="Calibri" w:hAnsi="Calibri" w:eastAsia="Calibri" w:cs="Calibri"/>
                <w:color w:val="000000"/>
                <w:sz w:val="21"/>
              </w:rPr>
              <w:t>3)</w:t>
            </w:r>
            <w:r>
              <w:rPr>
                <w:rFonts w:ascii="宋体" w:hAnsi="宋体" w:eastAsia="宋体" w:cs="宋体"/>
                <w:color w:val="000000"/>
                <w:sz w:val="21"/>
              </w:rPr>
              <w:t>超声强度在出厂时有最强强度，在</w:t>
            </w:r>
            <w:r>
              <w:rPr>
                <w:rFonts w:ascii="Calibri" w:hAnsi="Calibri" w:eastAsia="Calibri" w:cs="Calibri"/>
                <w:color w:val="000000"/>
                <w:sz w:val="21"/>
              </w:rPr>
              <w:t>00e4</w:t>
            </w:r>
            <w:r>
              <w:rPr>
                <w:rFonts w:ascii="宋体" w:hAnsi="宋体" w:eastAsia="宋体" w:cs="宋体"/>
                <w:color w:val="000000"/>
                <w:sz w:val="21"/>
              </w:rPr>
              <w:t>左右是最匹配。再增加强度就起不到加强效果。</w:t>
            </w:r>
          </w:p>
          <w:p w14:paraId="3E1698CF">
            <w:pPr>
              <w:spacing w:before="0" w:after="0" w:line="240" w:lineRule="auto"/>
              <w:jc w:val="both"/>
              <w:rPr>
                <w:rFonts w:hint="eastAsia"/>
              </w:rPr>
            </w:pPr>
          </w:p>
        </w:tc>
        <w:tc>
          <w:tcPr>
            <w:tcW w:w="1650" w:type="dxa"/>
            <w:tcBorders>
              <w:top w:val="single" w:color="DDDDDD" w:sz="6" w:space="0"/>
              <w:left w:val="single" w:color="DDDDDD" w:sz="6" w:space="0"/>
              <w:bottom w:val="single" w:color="4684D3" w:sz="6" w:space="0"/>
              <w:right w:val="single" w:color="4684D3" w:sz="6" w:space="0"/>
            </w:tcBorders>
            <w:shd w:val="clear" w:color="auto" w:fill="FFFFFF"/>
            <w:vAlign w:val="top"/>
          </w:tcPr>
          <w:p w14:paraId="03F11518">
            <w:pPr>
              <w:spacing w:before="0" w:after="0" w:line="240" w:lineRule="auto"/>
              <w:jc w:val="both"/>
              <w:rPr>
                <w:rFonts w:hint="eastAsia"/>
              </w:rPr>
            </w:pPr>
          </w:p>
        </w:tc>
      </w:tr>
      <w:tr w14:paraId="69EDC9D4">
        <w:tblPrEx>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CellMar>
            <w:top w:w="0" w:type="dxa"/>
            <w:left w:w="108" w:type="dxa"/>
            <w:bottom w:w="0" w:type="dxa"/>
            <w:right w:w="108" w:type="dxa"/>
          </w:tblCellMar>
        </w:tblPrEx>
        <w:trPr>
          <w:trHeight w:val="420" w:hRule="atLeast"/>
        </w:trPr>
        <w:tc>
          <w:tcPr>
            <w:tcW w:w="2235" w:type="dxa"/>
            <w:tcBorders>
              <w:top w:val="single" w:color="DDDDDD" w:sz="6" w:space="0"/>
              <w:left w:val="single" w:color="4684D3" w:sz="6" w:space="0"/>
              <w:bottom w:val="single" w:color="4684D3" w:sz="6" w:space="0"/>
              <w:right w:val="single" w:color="DDDDDD" w:sz="6" w:space="0"/>
            </w:tcBorders>
            <w:shd w:val="clear" w:color="auto" w:fill="FFFFFF"/>
            <w:vAlign w:val="top"/>
          </w:tcPr>
          <w:p w14:paraId="1B714492">
            <w:pPr>
              <w:snapToGrid/>
              <w:spacing w:before="0" w:after="0" w:line="240" w:lineRule="auto"/>
              <w:jc w:val="both"/>
              <w:rPr>
                <w:rFonts w:hint="eastAsia"/>
              </w:rPr>
            </w:pPr>
            <w:r>
              <w:rPr>
                <w:rFonts w:ascii="宋体" w:hAnsi="宋体" w:eastAsia="宋体" w:cs="宋体"/>
                <w:color w:val="000000"/>
                <w:sz w:val="21"/>
              </w:rPr>
              <w:t>液面探测功能无效</w:t>
            </w:r>
          </w:p>
        </w:tc>
        <w:tc>
          <w:tcPr>
            <w:tcW w:w="2055" w:type="dxa"/>
            <w:tcBorders>
              <w:top w:val="single" w:color="DDDDDD" w:sz="6" w:space="0"/>
              <w:left w:val="single" w:color="DDDDDD" w:sz="6" w:space="0"/>
              <w:bottom w:val="single" w:color="4684D3" w:sz="6" w:space="0"/>
              <w:right w:val="single" w:color="DDDDDD" w:sz="6" w:space="0"/>
            </w:tcBorders>
            <w:shd w:val="clear" w:color="auto" w:fill="FFFFFF"/>
            <w:vAlign w:val="top"/>
          </w:tcPr>
          <w:p w14:paraId="63605986">
            <w:pPr>
              <w:spacing w:before="0" w:after="0" w:line="240" w:lineRule="auto"/>
              <w:jc w:val="both"/>
              <w:rPr>
                <w:rFonts w:hint="eastAsia"/>
              </w:rPr>
            </w:pPr>
          </w:p>
        </w:tc>
        <w:tc>
          <w:tcPr>
            <w:tcW w:w="2415" w:type="dxa"/>
            <w:tcBorders>
              <w:top w:val="single" w:color="DDDDDD" w:sz="6" w:space="0"/>
              <w:left w:val="single" w:color="DDDDDD" w:sz="6" w:space="0"/>
              <w:bottom w:val="single" w:color="4684D3" w:sz="6" w:space="0"/>
              <w:right w:val="single" w:color="DDDDDD" w:sz="6" w:space="0"/>
            </w:tcBorders>
            <w:shd w:val="clear" w:color="auto" w:fill="FFFFFF"/>
            <w:vAlign w:val="top"/>
          </w:tcPr>
          <w:p w14:paraId="02574446">
            <w:pPr>
              <w:snapToGrid/>
              <w:spacing w:before="0" w:after="0" w:line="240" w:lineRule="auto"/>
              <w:jc w:val="both"/>
              <w:rPr>
                <w:rFonts w:hint="eastAsia"/>
              </w:rPr>
            </w:pPr>
            <w:r>
              <w:rPr>
                <w:rFonts w:ascii="宋体" w:hAnsi="宋体" w:eastAsia="宋体" w:cs="宋体"/>
                <w:color w:val="000000"/>
                <w:sz w:val="21"/>
              </w:rPr>
              <w:t>逐步执行下列指令</w:t>
            </w:r>
          </w:p>
          <w:p w14:paraId="68E2D5B1">
            <w:pPr>
              <w:snapToGrid/>
              <w:spacing w:before="0" w:after="0" w:line="240" w:lineRule="auto"/>
              <w:ind w:left="425" w:hanging="425"/>
              <w:jc w:val="both"/>
              <w:rPr>
                <w:rFonts w:hint="eastAsia"/>
              </w:rPr>
            </w:pPr>
            <w:r>
              <w:rPr>
                <w:rFonts w:ascii="Calibri" w:hAnsi="Calibri" w:eastAsia="Calibri" w:cs="Calibri"/>
                <w:color w:val="000000"/>
                <w:sz w:val="21"/>
              </w:rPr>
              <w:t>1)&gt;01G</w:t>
            </w:r>
            <w:r>
              <w:rPr>
                <w:rFonts w:ascii="宋体" w:hAnsi="宋体" w:eastAsia="宋体" w:cs="宋体"/>
                <w:color w:val="000000"/>
                <w:sz w:val="21"/>
              </w:rPr>
              <w:t>初始化</w:t>
            </w:r>
          </w:p>
          <w:p w14:paraId="612CE435">
            <w:pPr>
              <w:snapToGrid/>
              <w:spacing w:before="0" w:after="0" w:line="240" w:lineRule="auto"/>
              <w:ind w:left="425" w:hanging="425"/>
              <w:jc w:val="both"/>
              <w:rPr>
                <w:rFonts w:hint="eastAsia"/>
              </w:rPr>
            </w:pPr>
            <w:r>
              <w:rPr>
                <w:rFonts w:ascii="Calibri" w:hAnsi="Calibri" w:eastAsia="Calibri" w:cs="Calibri"/>
                <w:color w:val="000000"/>
                <w:sz w:val="21"/>
              </w:rPr>
              <w:t>2)&gt;01N03</w:t>
            </w:r>
            <w:r>
              <w:rPr>
                <w:rFonts w:ascii="宋体" w:hAnsi="宋体" w:eastAsia="宋体" w:cs="宋体"/>
                <w:color w:val="000000"/>
                <w:sz w:val="21"/>
              </w:rPr>
              <w:t>开启探测</w:t>
            </w:r>
          </w:p>
          <w:p w14:paraId="123BAE3B">
            <w:pPr>
              <w:snapToGrid/>
              <w:spacing w:before="0" w:after="0" w:line="240" w:lineRule="auto"/>
              <w:ind w:left="425" w:hanging="425"/>
              <w:jc w:val="both"/>
              <w:rPr>
                <w:rFonts w:hint="eastAsia"/>
              </w:rPr>
            </w:pPr>
            <w:r>
              <w:rPr>
                <w:rFonts w:ascii="Calibri" w:hAnsi="Calibri" w:eastAsia="Calibri" w:cs="Calibri"/>
                <w:color w:val="000000"/>
                <w:sz w:val="21"/>
              </w:rPr>
              <w:t>3)</w:t>
            </w:r>
            <w:r>
              <w:rPr>
                <w:rFonts w:ascii="宋体" w:hAnsi="宋体" w:eastAsia="宋体" w:cs="宋体"/>
                <w:color w:val="000000"/>
                <w:sz w:val="21"/>
              </w:rPr>
              <w:t>多次发送</w:t>
            </w:r>
            <w:r>
              <w:rPr>
                <w:rFonts w:ascii="Calibri" w:hAnsi="Calibri" w:eastAsia="Calibri" w:cs="Calibri"/>
                <w:color w:val="000000"/>
                <w:sz w:val="21"/>
              </w:rPr>
              <w:t>&gt;01d</w:t>
            </w:r>
            <w:r>
              <w:rPr>
                <w:rFonts w:ascii="宋体" w:hAnsi="宋体" w:eastAsia="宋体" w:cs="宋体"/>
                <w:color w:val="000000"/>
                <w:sz w:val="21"/>
              </w:rPr>
              <w:t>查询当前超声状态</w:t>
            </w:r>
          </w:p>
          <w:p w14:paraId="1697D345">
            <w:pPr>
              <w:snapToGrid/>
              <w:spacing w:before="0" w:after="0" w:line="240" w:lineRule="auto"/>
              <w:ind w:left="425" w:hanging="425"/>
              <w:jc w:val="both"/>
              <w:rPr>
                <w:rFonts w:hint="eastAsia"/>
              </w:rPr>
            </w:pPr>
            <w:r>
              <w:rPr>
                <w:rFonts w:ascii="Calibri" w:hAnsi="Calibri" w:eastAsia="Calibri" w:cs="Calibri"/>
                <w:color w:val="000000"/>
                <w:sz w:val="21"/>
              </w:rPr>
              <w:t>4)</w:t>
            </w:r>
            <w:r>
              <w:rPr>
                <w:rFonts w:ascii="宋体" w:hAnsi="宋体" w:eastAsia="宋体" w:cs="宋体"/>
                <w:color w:val="000000"/>
                <w:sz w:val="21"/>
              </w:rPr>
              <w:t>若状态始终反馈为</w:t>
            </w:r>
            <w:r>
              <w:rPr>
                <w:rFonts w:ascii="Calibri" w:hAnsi="Calibri" w:eastAsia="Calibri" w:cs="Calibri"/>
                <w:color w:val="000000"/>
                <w:sz w:val="21"/>
              </w:rPr>
              <w:t>&gt;01d04</w:t>
            </w:r>
            <w:r>
              <w:rPr>
                <w:rFonts w:ascii="宋体" w:hAnsi="宋体" w:eastAsia="宋体" w:cs="宋体"/>
                <w:color w:val="000000"/>
                <w:sz w:val="21"/>
              </w:rPr>
              <w:t>。则通过发送</w:t>
            </w:r>
            <w:r>
              <w:rPr>
                <w:rFonts w:ascii="Calibri" w:hAnsi="Calibri" w:eastAsia="Calibri" w:cs="Calibri"/>
                <w:color w:val="000000"/>
                <w:sz w:val="21"/>
              </w:rPr>
              <w:t>&gt;01C000a</w:t>
            </w:r>
            <w:r>
              <w:rPr>
                <w:rFonts w:ascii="宋体" w:hAnsi="宋体" w:eastAsia="宋体" w:cs="宋体"/>
                <w:color w:val="000000"/>
                <w:sz w:val="21"/>
              </w:rPr>
              <w:t>指令加大灵敏度的数值</w:t>
            </w:r>
          </w:p>
          <w:p w14:paraId="5990BCA1">
            <w:pPr>
              <w:spacing w:before="0" w:after="0" w:line="240" w:lineRule="auto"/>
              <w:jc w:val="both"/>
              <w:rPr>
                <w:rFonts w:hint="eastAsia"/>
              </w:rPr>
            </w:pPr>
          </w:p>
        </w:tc>
        <w:tc>
          <w:tcPr>
            <w:tcW w:w="1650" w:type="dxa"/>
            <w:tcBorders>
              <w:top w:val="single" w:color="DDDDDD" w:sz="6" w:space="0"/>
              <w:left w:val="single" w:color="DDDDDD" w:sz="6" w:space="0"/>
              <w:bottom w:val="single" w:color="4684D3" w:sz="6" w:space="0"/>
              <w:right w:val="single" w:color="4684D3" w:sz="6" w:space="0"/>
            </w:tcBorders>
            <w:shd w:val="clear" w:color="auto" w:fill="FFFFFF"/>
            <w:vAlign w:val="top"/>
          </w:tcPr>
          <w:p w14:paraId="20A16008">
            <w:pPr>
              <w:spacing w:before="0" w:after="0" w:line="240" w:lineRule="auto"/>
              <w:jc w:val="both"/>
              <w:rPr>
                <w:rFonts w:hint="eastAsia"/>
              </w:rPr>
            </w:pPr>
          </w:p>
        </w:tc>
      </w:tr>
    </w:tbl>
    <w:p w14:paraId="6264A953">
      <w:pPr>
        <w:spacing w:before="0" w:after="0" w:line="240" w:lineRule="auto"/>
        <w:rPr>
          <w:rFonts w:hint="eastAsia"/>
        </w:rPr>
      </w:pPr>
    </w:p>
    <w:p w14:paraId="4AC0B0CA">
      <w:pPr>
        <w:pStyle w:val="2"/>
        <w:rPr>
          <w:rFonts w:hint="eastAsia"/>
        </w:rPr>
      </w:pPr>
      <w:r>
        <w:t>6、注意事项</w:t>
      </w:r>
    </w:p>
    <w:p w14:paraId="5D4B14D7">
      <w:pPr>
        <w:rPr>
          <w:rFonts w:hint="eastAsia"/>
        </w:rPr>
      </w:pPr>
    </w:p>
    <w:p w14:paraId="246B65AE">
      <w:pPr>
        <w:spacing w:before="40" w:after="40" w:line="432" w:lineRule="auto"/>
        <w:rPr>
          <w:rFonts w:ascii="宋体" w:hAnsi="宋体" w:eastAsia="宋体" w:cs="宋体"/>
          <w:sz w:val="24"/>
        </w:rPr>
      </w:pPr>
    </w:p>
    <w:p w14:paraId="47289B6D">
      <w:pPr>
        <w:spacing w:before="0" w:after="0" w:line="240" w:lineRule="auto"/>
        <w:jc w:val="both"/>
        <w:rPr>
          <w:rFonts w:hint="eastAsia"/>
        </w:rPr>
      </w:pPr>
    </w:p>
    <w:p w14:paraId="7BDF8EEB">
      <w:pPr>
        <w:spacing w:before="40" w:after="40" w:line="432" w:lineRule="auto"/>
        <w:rPr>
          <w:rFonts w:hint="eastAsia"/>
        </w:rPr>
      </w:pPr>
    </w:p>
    <w:p w14:paraId="4A7AC3E8">
      <w:pPr>
        <w:rPr>
          <w:rFonts w:hint="eastAsia"/>
        </w:rPr>
      </w:pPr>
    </w:p>
    <w:p w14:paraId="62BA82E8">
      <w:pPr>
        <w:rPr>
          <w:rFonts w:hint="eastAsia"/>
        </w:rPr>
      </w:pPr>
    </w:p>
    <w:p w14:paraId="283CE024">
      <w:pPr>
        <w:rPr>
          <w:rFonts w:hint="eastAsia"/>
        </w:rPr>
      </w:pPr>
    </w:p>
    <w:p w14:paraId="426F8119">
      <w:pPr>
        <w:rPr>
          <w:rFonts w:hint="eastAsia"/>
        </w:rPr>
      </w:pPr>
    </w:p>
    <w:p w14:paraId="4AB86284">
      <w:pPr>
        <w:rPr>
          <w:rFonts w:hint="eastAsia"/>
        </w:rPr>
      </w:pPr>
    </w:p>
    <w:p w14:paraId="1EA831E7">
      <w:pPr>
        <w:rPr>
          <w:rFonts w:hint="eastAsia"/>
        </w:rPr>
      </w:pPr>
    </w:p>
    <w:sectPr>
      <w:headerReference r:id="rId5" w:type="default"/>
      <w:footerReference r:id="rId6" w:type="default"/>
      <w:pgSz w:w="11905" w:h="16838"/>
      <w:pgMar w:top="1361" w:right="1417" w:bottom="1361" w:left="1417"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minorHAnsi">
    <w:altName w:val="Cambria"/>
    <w:panose1 w:val="00000000000000000000"/>
    <w:charset w:val="00"/>
    <w:family w:val="roman"/>
    <w:pitch w:val="default"/>
    <w:sig w:usb0="00000000" w:usb1="00000000" w:usb2="00000000" w:usb3="00000000" w:csb0="00000000" w:csb1="00000000"/>
  </w:font>
  <w:font w:name="Cambria">
    <w:panose1 w:val="02040503050406030204"/>
    <w:charset w:val="00"/>
    <w:family w:val="auto"/>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Times New Roman'">
    <w:altName w:val="Cambria"/>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阿里巴巴普惠体 R'">
    <w:altName w:val="宋体"/>
    <w:panose1 w:val="00000000000000000000"/>
    <w:charset w:val="86"/>
    <w:family w:val="roman"/>
    <w:pitch w:val="default"/>
    <w:sig w:usb0="00000000" w:usb1="00000000" w:usb2="00000000" w:usb3="00000000" w:csb0="00000000" w:csb1="00000000"/>
  </w:font>
  <w:font w:name="阿里巴巴普惠体 R">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28001">
    <w:pPr>
      <w:pStyle w:val="6"/>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FED5B6">
                          <w:pPr>
                            <w:pStyle w:val="6"/>
                            <w:rPr>
                              <w:rFonts w:hint="eastAsia"/>
                            </w:rP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36FED5B6">
                    <w:pPr>
                      <w:pStyle w:val="6"/>
                      <w:rPr>
                        <w:rFonts w:hint="eastAsia"/>
                      </w:rPr>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26363">
    <w:pPr>
      <w:pStyle w:val="7"/>
      <w:jc w:val="left"/>
      <w:rPr>
        <w:rFonts w:hint="eastAsia"/>
        <w:u w:val="single"/>
      </w:rPr>
    </w:pPr>
    <w:r>
      <w:rPr>
        <w:rFonts w:hint="eastAsia"/>
        <w:u w:val="single"/>
      </w:rPr>
      <w:drawing>
        <wp:inline distT="0" distB="0" distL="114300" distR="114300">
          <wp:extent cx="1076960" cy="345440"/>
          <wp:effectExtent l="0" t="0" r="0" b="4445"/>
          <wp:docPr id="3" name="图片 3" descr="公司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公司logo2"/>
                  <pic:cNvPicPr>
                    <a:picLocks noChangeAspect="1"/>
                  </pic:cNvPicPr>
                </pic:nvPicPr>
                <pic:blipFill>
                  <a:blip r:embed="rId1"/>
                  <a:stretch>
                    <a:fillRect/>
                  </a:stretch>
                </pic:blipFill>
                <pic:spPr>
                  <a:xfrm>
                    <a:off x="0" y="0"/>
                    <a:ext cx="1076960" cy="345440"/>
                  </a:xfrm>
                  <a:prstGeom prst="rect">
                    <a:avLst/>
                  </a:prstGeom>
                </pic:spPr>
              </pic:pic>
            </a:graphicData>
          </a:graphic>
        </wp:inline>
      </w:drawing>
    </w:r>
    <w:r>
      <w:rPr>
        <w:rFonts w:hint="eastAsia"/>
        <w:u w:val="single"/>
      </w:rPr>
      <w:t xml:space="preserve">                                                                                                                                       深圳市万臣科技有限公司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CF6743"/>
    <w:multiLevelType w:val="multilevel"/>
    <w:tmpl w:val="78CF6743"/>
    <w:lvl w:ilvl="0" w:tentative="0">
      <w:start w:val="4"/>
      <w:numFmt w:val="decimal"/>
      <w:lvlText w:val="%1、"/>
      <w:lvlJc w:val="left"/>
      <w:pPr>
        <w:ind w:left="336" w:hanging="336"/>
      </w:pPr>
    </w:lvl>
    <w:lvl w:ilvl="1" w:tentative="0">
      <w:start w:val="1"/>
      <w:numFmt w:val="lowerLetter"/>
      <w:lvlText w:val="%2)"/>
      <w:lvlJc w:val="left"/>
      <w:pPr>
        <w:ind w:left="776" w:hanging="336"/>
      </w:pPr>
    </w:lvl>
    <w:lvl w:ilvl="2" w:tentative="0">
      <w:start w:val="1"/>
      <w:numFmt w:val="lowerRoman"/>
      <w:lvlText w:val="%3)"/>
      <w:lvlJc w:val="left"/>
      <w:pPr>
        <w:ind w:left="1216" w:hanging="336"/>
      </w:pPr>
    </w:lvl>
    <w:lvl w:ilvl="3" w:tentative="0">
      <w:start w:val="1"/>
      <w:numFmt w:val="decimal"/>
      <w:lvlText w:val="%4、"/>
      <w:lvlJc w:val="left"/>
      <w:pPr>
        <w:ind w:left="1656" w:hanging="336"/>
      </w:pPr>
    </w:lvl>
    <w:lvl w:ilvl="4" w:tentative="0">
      <w:start w:val="1"/>
      <w:numFmt w:val="lowerLetter"/>
      <w:lvlText w:val="%5)"/>
      <w:lvlJc w:val="left"/>
      <w:pPr>
        <w:ind w:left="2096" w:hanging="336"/>
      </w:pPr>
    </w:lvl>
    <w:lvl w:ilvl="5" w:tentative="0">
      <w:start w:val="1"/>
      <w:numFmt w:val="lowerRoman"/>
      <w:lvlText w:val="%6)"/>
      <w:lvlJc w:val="left"/>
      <w:pPr>
        <w:ind w:left="2536" w:hanging="336"/>
      </w:pPr>
    </w:lvl>
    <w:lvl w:ilvl="6" w:tentative="0">
      <w:start w:val="1"/>
      <w:numFmt w:val="decimal"/>
      <w:lvlText w:val="%7、"/>
      <w:lvlJc w:val="left"/>
      <w:pPr>
        <w:ind w:left="2976" w:hanging="336"/>
      </w:pPr>
    </w:lvl>
    <w:lvl w:ilvl="7" w:tentative="0">
      <w:start w:val="1"/>
      <w:numFmt w:val="lowerLetter"/>
      <w:lvlText w:val="%8)"/>
      <w:lvlJc w:val="left"/>
      <w:pPr>
        <w:ind w:left="3416" w:hanging="336"/>
      </w:pPr>
    </w:lvl>
    <w:lvl w:ilvl="8" w:tentative="0">
      <w:start w:val="1"/>
      <w:numFmt w:val="lowerRoman"/>
      <w:lvlText w:val="%9)"/>
      <w:lvlJc w:val="left"/>
      <w:pPr>
        <w:ind w:left="3856" w:hanging="336"/>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bordersDoNotSurroundHeader w:val="1"/>
  <w:bordersDoNotSurroundFooter w:val="1"/>
  <w:documentProtection w:edit="readOnly" w:enforcement="1" w:cryptProviderType="rsaFull" w:cryptAlgorithmClass="hash" w:cryptAlgorithmType="typeAny" w:cryptAlgorithmSid="4" w:cryptSpinCount="0" w:hash="KeBIRXtHLMoCCoXhsx5csYrtENY=" w:salt="g0Iz+AVgIsghhpLxgQ4pnQ=="/>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23A0"/>
    <w:rsid w:val="0016060B"/>
    <w:rsid w:val="002C046A"/>
    <w:rsid w:val="00680AC3"/>
    <w:rsid w:val="007452DF"/>
    <w:rsid w:val="009E201A"/>
    <w:rsid w:val="00A045B8"/>
    <w:rsid w:val="00C85A27"/>
    <w:rsid w:val="00DC0053"/>
    <w:rsid w:val="00E023A0"/>
    <w:rsid w:val="30F33861"/>
    <w:rsid w:val="5548147E"/>
    <w:rsid w:val="583A3A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minorHAnsi" w:hAnsi="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before="60" w:after="60" w:line="312" w:lineRule="auto"/>
    </w:pPr>
    <w:rPr>
      <w:rFonts w:ascii="minorHAnsi" w:hAnsi="minorHAnsi" w:eastAsiaTheme="minorEastAsia" w:cstheme="minorBidi"/>
      <w:color w:val="333333"/>
      <w:kern w:val="2"/>
      <w:sz w:val="22"/>
      <w:szCs w:val="22"/>
      <w:lang w:val="en-US" w:eastAsia="zh-CN" w:bidi="ar-SA"/>
    </w:rPr>
  </w:style>
  <w:style w:type="paragraph" w:styleId="2">
    <w:name w:val="heading 1"/>
    <w:basedOn w:val="1"/>
    <w:next w:val="1"/>
    <w:qFormat/>
    <w:uiPriority w:val="9"/>
    <w:pPr>
      <w:keepNext/>
      <w:keepLines/>
      <w:spacing w:before="0" w:after="0" w:line="408" w:lineRule="auto"/>
      <w:outlineLvl w:val="0"/>
    </w:pPr>
    <w:rPr>
      <w:b/>
      <w:bCs/>
      <w:color w:val="1A1A1A"/>
      <w:sz w:val="36"/>
      <w:szCs w:val="36"/>
    </w:rPr>
  </w:style>
  <w:style w:type="paragraph" w:styleId="3">
    <w:name w:val="heading 2"/>
    <w:basedOn w:val="1"/>
    <w:next w:val="1"/>
    <w:unhideWhenUsed/>
    <w:qFormat/>
    <w:uiPriority w:val="9"/>
    <w:pPr>
      <w:keepNext/>
      <w:keepLines/>
      <w:spacing w:before="0" w:after="0" w:line="408" w:lineRule="auto"/>
      <w:outlineLvl w:val="1"/>
    </w:pPr>
    <w:rPr>
      <w:b/>
      <w:bCs/>
      <w:color w:val="1A1A1A"/>
      <w:sz w:val="32"/>
      <w:szCs w:val="32"/>
    </w:rPr>
  </w:style>
  <w:style w:type="paragraph" w:styleId="4">
    <w:name w:val="heading 3"/>
    <w:basedOn w:val="1"/>
    <w:next w:val="1"/>
    <w:unhideWhenUsed/>
    <w:qFormat/>
    <w:uiPriority w:val="9"/>
    <w:pPr>
      <w:keepNext/>
      <w:keepLines/>
      <w:spacing w:before="0" w:after="0" w:line="408" w:lineRule="auto"/>
      <w:outlineLvl w:val="2"/>
    </w:pPr>
    <w:rPr>
      <w:b/>
      <w:bCs/>
      <w:color w:val="1A1A1A"/>
      <w:sz w:val="28"/>
      <w:szCs w:val="28"/>
    </w:rPr>
  </w:style>
  <w:style w:type="paragraph" w:styleId="5">
    <w:name w:val="heading 4"/>
    <w:basedOn w:val="1"/>
    <w:next w:val="1"/>
    <w:semiHidden/>
    <w:unhideWhenUsed/>
    <w:qFormat/>
    <w:uiPriority w:val="9"/>
    <w:pPr>
      <w:keepNext/>
      <w:keepLines/>
      <w:spacing w:before="0" w:after="0" w:line="408" w:lineRule="auto"/>
      <w:outlineLvl w:val="3"/>
    </w:pPr>
    <w:rPr>
      <w:b/>
      <w:bCs/>
      <w:color w:val="1A1A1A"/>
      <w:sz w:val="24"/>
      <w:szCs w:val="24"/>
    </w:rPr>
  </w:style>
  <w:style w:type="character" w:default="1" w:styleId="11">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6">
    <w:name w:val="footer"/>
    <w:basedOn w:val="1"/>
    <w:link w:val="14"/>
    <w:unhideWhenUsed/>
    <w:qFormat/>
    <w:uiPriority w:val="99"/>
    <w:pPr>
      <w:tabs>
        <w:tab w:val="center" w:pos="4153"/>
        <w:tab w:val="right" w:pos="8306"/>
      </w:tabs>
      <w:spacing w:line="240" w:lineRule="auto"/>
    </w:pPr>
    <w:rPr>
      <w:sz w:val="18"/>
      <w:szCs w:val="18"/>
    </w:rPr>
  </w:style>
  <w:style w:type="paragraph" w:styleId="7">
    <w:name w:val="header"/>
    <w:basedOn w:val="1"/>
    <w:link w:val="13"/>
    <w:unhideWhenUsed/>
    <w:qFormat/>
    <w:uiPriority w:val="99"/>
    <w:pPr>
      <w:tabs>
        <w:tab w:val="center" w:pos="4153"/>
        <w:tab w:val="right" w:pos="8306"/>
      </w:tabs>
      <w:spacing w:line="240" w:lineRule="auto"/>
      <w:jc w:val="center"/>
    </w:pPr>
    <w:rPr>
      <w:sz w:val="18"/>
      <w:szCs w:val="18"/>
    </w:rPr>
  </w:style>
  <w:style w:type="paragraph" w:styleId="8">
    <w:name w:val="Title"/>
    <w:basedOn w:val="1"/>
    <w:next w:val="1"/>
    <w:qFormat/>
    <w:uiPriority w:val="10"/>
    <w:pPr>
      <w:keepNext/>
      <w:keepLines/>
      <w:spacing w:before="0" w:after="0" w:line="408" w:lineRule="auto"/>
      <w:jc w:val="center"/>
      <w:outlineLvl w:val="0"/>
    </w:pPr>
    <w:rPr>
      <w:b/>
      <w:bCs/>
      <w:color w:val="1A1A1A"/>
      <w:sz w:val="48"/>
      <w:szCs w:val="48"/>
    </w:rPr>
  </w:style>
  <w:style w:type="table" w:styleId="10">
    <w:name w:val="Table Grid"/>
    <w:basedOn w:val="9"/>
    <w:qFormat/>
    <w:uiPriority w:val="39"/>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character" w:styleId="12">
    <w:name w:val="Hyperlink"/>
    <w:unhideWhenUsed/>
    <w:qFormat/>
    <w:uiPriority w:val="99"/>
    <w:rPr>
      <w:color w:val="0563C1" w:themeColor="hyperlink"/>
      <w:u w:val="single"/>
      <w14:textFill>
        <w14:solidFill>
          <w14:schemeClr w14:val="hlink"/>
        </w14:solidFill>
      </w14:textFill>
    </w:rPr>
  </w:style>
  <w:style w:type="character" w:customStyle="1" w:styleId="13">
    <w:name w:val="页眉 字符"/>
    <w:basedOn w:val="11"/>
    <w:link w:val="7"/>
    <w:qFormat/>
    <w:uiPriority w:val="99"/>
    <w:rPr>
      <w:sz w:val="18"/>
      <w:szCs w:val="18"/>
    </w:rPr>
  </w:style>
  <w:style w:type="character" w:customStyle="1" w:styleId="14">
    <w:name w:val="页脚 字符"/>
    <w:basedOn w:val="11"/>
    <w:link w:val="6"/>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0.png"/><Relationship Id="rId25" Type="http://schemas.openxmlformats.org/officeDocument/2006/relationships/image" Target="media/image19.GIF"/><Relationship Id="rId24" Type="http://schemas.openxmlformats.org/officeDocument/2006/relationships/image" Target="media/image18.png"/><Relationship Id="rId23" Type="http://schemas.openxmlformats.org/officeDocument/2006/relationships/image" Target="media/image17.GIF"/><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GIF"/><Relationship Id="rId11" Type="http://schemas.openxmlformats.org/officeDocument/2006/relationships/image" Target="media/image5.GIF"/><Relationship Id="rId10" Type="http://schemas.openxmlformats.org/officeDocument/2006/relationships/image" Target="media/image4.GI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32</Pages>
  <Words>1940</Words>
  <Characters>2254</Characters>
  <Lines>80</Lines>
  <Paragraphs>22</Paragraphs>
  <TotalTime>5</TotalTime>
  <ScaleCrop>false</ScaleCrop>
  <LinksUpToDate>false</LinksUpToDate>
  <CharactersWithSpaces>2296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2025-01-15T04:06:00Z</dcterms:created>
  <dc:creator>zhou sam</dc:creator>
  <cp:lastModifiedBy>WPS_1694234551</cp:lastModifiedBy>
  <dcterms:modified xsi:type="dcterms:W3CDTF">2025-01-15T06:41:06Z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eyJoZGlkIjoiNTAyNDJlZDU4YmYzMGViYzRlNjkxZWI3OGZkNzExNTYiLCJ1c2VySWQiOiIxNTMxNTQ0MzAzIn0=</vt:lpwstr>
  </property>
  <property fmtid="{D5CDD505-2E9C-101B-9397-08002B2CF9AE}" pid="3" name="KSOProductBuildVer">
    <vt:lpwstr>2052-12.1.0.19770</vt:lpwstr>
  </property>
  <property fmtid="{D5CDD505-2E9C-101B-9397-08002B2CF9AE}" pid="4" name="ICV">
    <vt:lpwstr>67743158D02B4E46B8938EB5D02974B4_12</vt:lpwstr>
  </property>
</Properties>
</file>